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60" w:rsidRPr="00546161" w:rsidRDefault="00943260" w:rsidP="00546161">
      <w:pPr>
        <w:spacing w:before="240" w:line="480" w:lineRule="auto"/>
        <w:jc w:val="center"/>
        <w:rPr>
          <w:rFonts w:ascii="Times New Roman" w:hAnsi="Times New Roman" w:cs="Times New Roman"/>
          <w:sz w:val="24"/>
          <w:szCs w:val="24"/>
          <w:lang w:val="es-ES"/>
        </w:rPr>
      </w:pPr>
      <w:r w:rsidRPr="00546161">
        <w:rPr>
          <w:rFonts w:ascii="Times New Roman" w:hAnsi="Times New Roman" w:cs="Times New Roman"/>
          <w:sz w:val="24"/>
          <w:szCs w:val="24"/>
          <w:lang w:val="es-ES"/>
        </w:rPr>
        <w:br/>
      </w:r>
    </w:p>
    <w:p w:rsidR="00943260" w:rsidRPr="00546161" w:rsidRDefault="00943260" w:rsidP="00546161">
      <w:pPr>
        <w:spacing w:before="240" w:line="480" w:lineRule="auto"/>
        <w:jc w:val="center"/>
        <w:rPr>
          <w:rFonts w:ascii="Times New Roman" w:hAnsi="Times New Roman" w:cs="Times New Roman"/>
          <w:sz w:val="24"/>
          <w:szCs w:val="24"/>
          <w:lang w:val="es-ES"/>
        </w:rPr>
      </w:pPr>
    </w:p>
    <w:p w:rsidR="00943260" w:rsidRPr="00546161" w:rsidRDefault="00943260" w:rsidP="00546161">
      <w:pPr>
        <w:spacing w:before="240" w:line="480" w:lineRule="auto"/>
        <w:jc w:val="center"/>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La relación lingüística entre el árabe y el español </w:t>
      </w:r>
    </w:p>
    <w:p w:rsidR="00943260" w:rsidRPr="00546161" w:rsidRDefault="00943260" w:rsidP="00546161">
      <w:pPr>
        <w:spacing w:before="240" w:line="480" w:lineRule="auto"/>
        <w:jc w:val="center"/>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Sarah </w:t>
      </w:r>
      <w:proofErr w:type="spellStart"/>
      <w:r w:rsidRPr="00546161">
        <w:rPr>
          <w:rFonts w:ascii="Times New Roman" w:hAnsi="Times New Roman" w:cs="Times New Roman"/>
          <w:sz w:val="24"/>
          <w:szCs w:val="24"/>
          <w:lang w:val="es-ES"/>
        </w:rPr>
        <w:t>Alnazer</w:t>
      </w:r>
      <w:proofErr w:type="spellEnd"/>
    </w:p>
    <w:p w:rsidR="00943260" w:rsidRPr="00546161" w:rsidRDefault="00943260" w:rsidP="00546161">
      <w:pPr>
        <w:spacing w:before="240" w:line="480" w:lineRule="auto"/>
        <w:jc w:val="center"/>
        <w:rPr>
          <w:rFonts w:ascii="Times New Roman" w:hAnsi="Times New Roman" w:cs="Times New Roman"/>
          <w:sz w:val="24"/>
          <w:szCs w:val="24"/>
          <w:lang w:val="es-ES"/>
        </w:rPr>
      </w:pPr>
      <w:r w:rsidRPr="00546161">
        <w:rPr>
          <w:rFonts w:ascii="Times New Roman" w:hAnsi="Times New Roman" w:cs="Times New Roman"/>
          <w:sz w:val="24"/>
          <w:szCs w:val="24"/>
          <w:lang w:val="es-ES"/>
        </w:rPr>
        <w:t>Consejera: Dr. Gabriela C. Zapata</w:t>
      </w:r>
    </w:p>
    <w:p w:rsidR="00943260" w:rsidRPr="00546161" w:rsidRDefault="00943260" w:rsidP="00546161">
      <w:pPr>
        <w:spacing w:before="240" w:line="480" w:lineRule="auto"/>
        <w:jc w:val="center"/>
        <w:rPr>
          <w:rFonts w:ascii="Times New Roman" w:hAnsi="Times New Roman" w:cs="Times New Roman"/>
          <w:sz w:val="24"/>
          <w:szCs w:val="24"/>
          <w:lang w:val="es-ES"/>
        </w:rPr>
      </w:pPr>
      <w:r w:rsidRPr="00546161">
        <w:rPr>
          <w:rFonts w:ascii="Times New Roman" w:hAnsi="Times New Roman" w:cs="Times New Roman"/>
          <w:sz w:val="24"/>
          <w:szCs w:val="24"/>
          <w:lang w:val="es-ES"/>
        </w:rPr>
        <w:br/>
      </w:r>
    </w:p>
    <w:p w:rsidR="00E26535" w:rsidRPr="00546161" w:rsidRDefault="00E26535" w:rsidP="00546161">
      <w:pPr>
        <w:spacing w:before="240" w:line="480" w:lineRule="auto"/>
        <w:jc w:val="center"/>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Ensayo de </w:t>
      </w:r>
      <w:proofErr w:type="spellStart"/>
      <w:r w:rsidRPr="00546161">
        <w:rPr>
          <w:rFonts w:ascii="Times New Roman" w:hAnsi="Times New Roman" w:cs="Times New Roman"/>
          <w:sz w:val="24"/>
          <w:szCs w:val="24"/>
          <w:lang w:val="es-ES"/>
        </w:rPr>
        <w:t>Capstone</w:t>
      </w:r>
      <w:proofErr w:type="spellEnd"/>
    </w:p>
    <w:p w:rsidR="00E26535" w:rsidRPr="00546161" w:rsidRDefault="00E26535" w:rsidP="00546161">
      <w:pPr>
        <w:spacing w:before="240" w:line="480" w:lineRule="auto"/>
        <w:jc w:val="center"/>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California </w:t>
      </w:r>
      <w:proofErr w:type="spellStart"/>
      <w:r w:rsidRPr="00546161">
        <w:rPr>
          <w:rFonts w:ascii="Times New Roman" w:hAnsi="Times New Roman" w:cs="Times New Roman"/>
          <w:sz w:val="24"/>
          <w:szCs w:val="24"/>
          <w:lang w:val="es-ES"/>
        </w:rPr>
        <w:t>State</w:t>
      </w:r>
      <w:proofErr w:type="spellEnd"/>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University</w:t>
      </w:r>
      <w:proofErr w:type="spellEnd"/>
      <w:r w:rsidRPr="00546161">
        <w:rPr>
          <w:rFonts w:ascii="Times New Roman" w:hAnsi="Times New Roman" w:cs="Times New Roman"/>
          <w:sz w:val="24"/>
          <w:szCs w:val="24"/>
          <w:lang w:val="es-ES"/>
        </w:rPr>
        <w:t xml:space="preserve">, Monterey </w:t>
      </w:r>
      <w:proofErr w:type="spellStart"/>
      <w:r w:rsidRPr="00546161">
        <w:rPr>
          <w:rFonts w:ascii="Times New Roman" w:hAnsi="Times New Roman" w:cs="Times New Roman"/>
          <w:sz w:val="24"/>
          <w:szCs w:val="24"/>
          <w:lang w:val="es-ES"/>
        </w:rPr>
        <w:t>Bay</w:t>
      </w:r>
      <w:proofErr w:type="spellEnd"/>
    </w:p>
    <w:p w:rsidR="005178F2" w:rsidRPr="00546161" w:rsidRDefault="00943260" w:rsidP="00546161">
      <w:pPr>
        <w:spacing w:before="240" w:line="480" w:lineRule="auto"/>
        <w:jc w:val="center"/>
        <w:rPr>
          <w:rFonts w:ascii="Times New Roman" w:hAnsi="Times New Roman" w:cs="Times New Roman"/>
          <w:sz w:val="24"/>
          <w:szCs w:val="24"/>
          <w:lang w:val="es-ES"/>
        </w:rPr>
      </w:pPr>
      <w:r w:rsidRPr="00546161">
        <w:rPr>
          <w:rFonts w:ascii="Times New Roman" w:hAnsi="Times New Roman" w:cs="Times New Roman"/>
          <w:sz w:val="24"/>
          <w:szCs w:val="24"/>
          <w:lang w:val="es-ES"/>
        </w:rPr>
        <w:t>Primavera de 2016</w:t>
      </w:r>
    </w:p>
    <w:p w:rsidR="00943260" w:rsidRPr="00546161" w:rsidRDefault="00943260" w:rsidP="00546161">
      <w:pPr>
        <w:spacing w:before="240" w:line="480" w:lineRule="auto"/>
        <w:jc w:val="center"/>
        <w:rPr>
          <w:rFonts w:ascii="Times New Roman" w:hAnsi="Times New Roman" w:cs="Times New Roman"/>
          <w:sz w:val="24"/>
          <w:szCs w:val="24"/>
          <w:lang w:val="es-ES"/>
        </w:rPr>
      </w:pPr>
    </w:p>
    <w:p w:rsidR="00943260" w:rsidRPr="00546161" w:rsidRDefault="00943260" w:rsidP="00546161">
      <w:pPr>
        <w:spacing w:before="240" w:line="480" w:lineRule="auto"/>
        <w:jc w:val="center"/>
        <w:rPr>
          <w:rFonts w:ascii="Times New Roman" w:hAnsi="Times New Roman" w:cs="Times New Roman"/>
          <w:sz w:val="24"/>
          <w:szCs w:val="24"/>
          <w:lang w:val="es-ES"/>
        </w:rPr>
      </w:pPr>
    </w:p>
    <w:p w:rsidR="00943260" w:rsidRPr="00546161" w:rsidRDefault="00943260" w:rsidP="00546161">
      <w:pPr>
        <w:spacing w:before="240" w:line="480" w:lineRule="auto"/>
        <w:jc w:val="center"/>
        <w:rPr>
          <w:rFonts w:ascii="Times New Roman" w:hAnsi="Times New Roman" w:cs="Times New Roman"/>
          <w:sz w:val="24"/>
          <w:szCs w:val="24"/>
          <w:lang w:val="es-ES"/>
        </w:rPr>
      </w:pPr>
    </w:p>
    <w:p w:rsidR="00943260" w:rsidRPr="00546161" w:rsidRDefault="00943260" w:rsidP="00546161">
      <w:pPr>
        <w:spacing w:before="240" w:line="480" w:lineRule="auto"/>
        <w:jc w:val="center"/>
        <w:rPr>
          <w:rFonts w:ascii="Times New Roman" w:hAnsi="Times New Roman" w:cs="Times New Roman"/>
          <w:sz w:val="24"/>
          <w:szCs w:val="24"/>
          <w:lang w:val="es-ES"/>
        </w:rPr>
      </w:pPr>
    </w:p>
    <w:p w:rsidR="00943260" w:rsidRPr="00546161" w:rsidRDefault="00943260" w:rsidP="00546161">
      <w:pPr>
        <w:spacing w:before="240" w:line="480" w:lineRule="auto"/>
        <w:jc w:val="center"/>
        <w:rPr>
          <w:rFonts w:ascii="Times New Roman" w:hAnsi="Times New Roman" w:cs="Times New Roman"/>
          <w:sz w:val="24"/>
          <w:szCs w:val="24"/>
          <w:lang w:val="es-ES"/>
        </w:rPr>
      </w:pPr>
    </w:p>
    <w:p w:rsidR="00E23383" w:rsidRPr="00546161" w:rsidRDefault="00E23383" w:rsidP="00546161">
      <w:pPr>
        <w:spacing w:before="240" w:line="480" w:lineRule="auto"/>
        <w:jc w:val="center"/>
        <w:rPr>
          <w:rFonts w:ascii="Times New Roman" w:hAnsi="Times New Roman" w:cs="Times New Roman"/>
          <w:color w:val="222222"/>
          <w:sz w:val="24"/>
          <w:szCs w:val="24"/>
          <w:shd w:val="clear" w:color="auto" w:fill="FFFFFF"/>
          <w:lang w:val="es-ES"/>
        </w:rPr>
      </w:pPr>
    </w:p>
    <w:p w:rsidR="00943260" w:rsidRPr="00546161" w:rsidRDefault="00943260" w:rsidP="00546161">
      <w:pPr>
        <w:spacing w:before="240" w:line="480" w:lineRule="auto"/>
        <w:jc w:val="center"/>
        <w:rPr>
          <w:rFonts w:ascii="Times New Roman" w:hAnsi="Times New Roman" w:cs="Times New Roman"/>
          <w:b/>
          <w:sz w:val="24"/>
          <w:szCs w:val="24"/>
          <w:lang w:val="es-ES"/>
        </w:rPr>
      </w:pPr>
      <w:r w:rsidRPr="00546161">
        <w:rPr>
          <w:rFonts w:ascii="Times New Roman" w:hAnsi="Times New Roman" w:cs="Times New Roman"/>
          <w:b/>
          <w:sz w:val="24"/>
          <w:szCs w:val="24"/>
          <w:lang w:val="es-ES"/>
        </w:rPr>
        <w:lastRenderedPageBreak/>
        <w:t>Resumen</w:t>
      </w:r>
    </w:p>
    <w:p w:rsidR="00A02947" w:rsidRPr="00546161" w:rsidRDefault="00246D82" w:rsidP="00546161">
      <w:pPr>
        <w:spacing w:before="24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ab/>
        <w:t>El objetivo principal de este proyecto es investigar  la relación histórica y lingüística que existe entre el árabe y el español. La primera sección de este trabajo presenta la relación histórica entre el árabe y el español. En la segunda parte del proyecto se analizan los fenómenos lingüísticos que han resultado del contacto lingüístico entre estas dos lenguas a través de la historia. La última sección del estudio describe en detalle la presencia actual del español en comunidades bilingües árabe-español</w:t>
      </w:r>
      <w:r w:rsidR="0065250E" w:rsidRPr="00546161">
        <w:rPr>
          <w:rFonts w:ascii="Times New Roman" w:hAnsi="Times New Roman" w:cs="Times New Roman"/>
          <w:sz w:val="24"/>
          <w:szCs w:val="24"/>
          <w:lang w:val="es-ES"/>
        </w:rPr>
        <w:t>as</w:t>
      </w:r>
      <w:r w:rsidRPr="00546161">
        <w:rPr>
          <w:rFonts w:ascii="Times New Roman" w:hAnsi="Times New Roman" w:cs="Times New Roman"/>
          <w:sz w:val="24"/>
          <w:szCs w:val="24"/>
          <w:lang w:val="es-ES"/>
        </w:rPr>
        <w:t xml:space="preserve"> en Marruecos, enfocándose en los aspectos sociolingüísticos que las distinguen.</w:t>
      </w:r>
    </w:p>
    <w:p w:rsidR="00FF5CE8" w:rsidRPr="00546161" w:rsidRDefault="00FF5CE8" w:rsidP="00546161">
      <w:pPr>
        <w:spacing w:before="240" w:line="480" w:lineRule="auto"/>
        <w:rPr>
          <w:rFonts w:ascii="Times New Roman" w:hAnsi="Times New Roman" w:cs="Times New Roman"/>
          <w:sz w:val="24"/>
          <w:szCs w:val="24"/>
          <w:lang w:val="es-ES"/>
        </w:rPr>
      </w:pPr>
    </w:p>
    <w:p w:rsidR="00FF5CE8" w:rsidRPr="00546161" w:rsidRDefault="00FF5CE8" w:rsidP="00546161">
      <w:pPr>
        <w:pStyle w:val="ListParagraph"/>
        <w:spacing w:before="240" w:line="480" w:lineRule="auto"/>
        <w:rPr>
          <w:rFonts w:ascii="Times New Roman" w:hAnsi="Times New Roman" w:cs="Times New Roman"/>
          <w:sz w:val="24"/>
          <w:szCs w:val="24"/>
          <w:lang w:val="es-ES"/>
        </w:rPr>
      </w:pPr>
    </w:p>
    <w:p w:rsidR="00E26535" w:rsidRPr="00546161" w:rsidRDefault="00E26535" w:rsidP="00546161">
      <w:pPr>
        <w:pStyle w:val="ListParagraph"/>
        <w:spacing w:before="240" w:line="480" w:lineRule="auto"/>
        <w:rPr>
          <w:rFonts w:ascii="Times New Roman" w:hAnsi="Times New Roman" w:cs="Times New Roman"/>
          <w:sz w:val="24"/>
          <w:szCs w:val="24"/>
          <w:lang w:val="es-ES"/>
        </w:rPr>
      </w:pPr>
    </w:p>
    <w:p w:rsidR="00E26535" w:rsidRPr="00546161" w:rsidRDefault="00E26535" w:rsidP="00546161">
      <w:pPr>
        <w:pStyle w:val="ListParagraph"/>
        <w:spacing w:before="240" w:line="480" w:lineRule="auto"/>
        <w:rPr>
          <w:rFonts w:ascii="Times New Roman" w:hAnsi="Times New Roman" w:cs="Times New Roman"/>
          <w:sz w:val="24"/>
          <w:szCs w:val="24"/>
          <w:lang w:val="es-ES"/>
        </w:rPr>
      </w:pPr>
    </w:p>
    <w:p w:rsidR="00E26535" w:rsidRPr="00546161" w:rsidRDefault="00E26535" w:rsidP="00546161">
      <w:pPr>
        <w:pStyle w:val="ListParagraph"/>
        <w:spacing w:before="240" w:line="480" w:lineRule="auto"/>
        <w:rPr>
          <w:rFonts w:ascii="Times New Roman" w:hAnsi="Times New Roman" w:cs="Times New Roman"/>
          <w:sz w:val="24"/>
          <w:szCs w:val="24"/>
          <w:lang w:val="es-ES"/>
        </w:rPr>
      </w:pPr>
    </w:p>
    <w:p w:rsidR="00E26535" w:rsidRPr="00546161" w:rsidRDefault="00E26535" w:rsidP="00546161">
      <w:pPr>
        <w:pStyle w:val="ListParagraph"/>
        <w:spacing w:before="240" w:line="480" w:lineRule="auto"/>
        <w:rPr>
          <w:rFonts w:ascii="Times New Roman" w:hAnsi="Times New Roman" w:cs="Times New Roman"/>
          <w:sz w:val="24"/>
          <w:szCs w:val="24"/>
          <w:lang w:val="es-ES"/>
        </w:rPr>
      </w:pPr>
    </w:p>
    <w:p w:rsidR="00E26535" w:rsidRPr="00546161" w:rsidRDefault="00E26535" w:rsidP="00546161">
      <w:pPr>
        <w:pStyle w:val="ListParagraph"/>
        <w:spacing w:before="240" w:line="480" w:lineRule="auto"/>
        <w:rPr>
          <w:rFonts w:ascii="Times New Roman" w:hAnsi="Times New Roman" w:cs="Times New Roman"/>
          <w:sz w:val="24"/>
          <w:szCs w:val="24"/>
          <w:lang w:val="es-ES"/>
        </w:rPr>
      </w:pPr>
    </w:p>
    <w:p w:rsidR="00E26535" w:rsidRPr="00546161" w:rsidRDefault="00E26535" w:rsidP="00546161">
      <w:pPr>
        <w:pStyle w:val="ListParagraph"/>
        <w:spacing w:before="240" w:line="480" w:lineRule="auto"/>
        <w:rPr>
          <w:rFonts w:ascii="Times New Roman" w:hAnsi="Times New Roman" w:cs="Times New Roman"/>
          <w:sz w:val="24"/>
          <w:szCs w:val="24"/>
          <w:lang w:val="es-ES"/>
        </w:rPr>
      </w:pPr>
    </w:p>
    <w:p w:rsidR="00E26535" w:rsidRPr="00546161" w:rsidRDefault="00E26535" w:rsidP="00546161">
      <w:pPr>
        <w:pStyle w:val="ListParagraph"/>
        <w:spacing w:before="240" w:line="480" w:lineRule="auto"/>
        <w:rPr>
          <w:rFonts w:ascii="Times New Roman" w:hAnsi="Times New Roman" w:cs="Times New Roman"/>
          <w:sz w:val="24"/>
          <w:szCs w:val="24"/>
          <w:lang w:val="es-ES"/>
        </w:rPr>
      </w:pPr>
    </w:p>
    <w:p w:rsidR="00E26535" w:rsidRPr="00546161" w:rsidRDefault="00E26535" w:rsidP="00546161">
      <w:pPr>
        <w:pStyle w:val="ListParagraph"/>
        <w:spacing w:before="240" w:line="480" w:lineRule="auto"/>
        <w:rPr>
          <w:rFonts w:ascii="Times New Roman" w:hAnsi="Times New Roman" w:cs="Times New Roman"/>
          <w:sz w:val="24"/>
          <w:szCs w:val="24"/>
          <w:lang w:val="es-ES"/>
        </w:rPr>
      </w:pPr>
    </w:p>
    <w:p w:rsidR="00FF5CE8" w:rsidRPr="00546161" w:rsidRDefault="00FF5CE8" w:rsidP="00546161">
      <w:pPr>
        <w:pStyle w:val="ListParagraph"/>
        <w:spacing w:before="240" w:line="480" w:lineRule="auto"/>
        <w:rPr>
          <w:rFonts w:ascii="Times New Roman" w:hAnsi="Times New Roman" w:cs="Times New Roman"/>
          <w:sz w:val="24"/>
          <w:szCs w:val="24"/>
          <w:lang w:val="es-ES"/>
        </w:rPr>
      </w:pPr>
    </w:p>
    <w:p w:rsidR="00A02947" w:rsidRPr="00546161" w:rsidRDefault="00A02947" w:rsidP="00546161">
      <w:pPr>
        <w:spacing w:before="240" w:line="480" w:lineRule="auto"/>
        <w:rPr>
          <w:rFonts w:ascii="Times New Roman" w:hAnsi="Times New Roman" w:cs="Times New Roman"/>
          <w:sz w:val="24"/>
          <w:szCs w:val="24"/>
          <w:lang w:val="es-ES"/>
        </w:rPr>
      </w:pPr>
    </w:p>
    <w:p w:rsidR="007E1F66" w:rsidRPr="00546161" w:rsidRDefault="007E1F66" w:rsidP="00546161">
      <w:pPr>
        <w:spacing w:before="240" w:line="480" w:lineRule="auto"/>
        <w:rPr>
          <w:rFonts w:ascii="Times New Roman" w:hAnsi="Times New Roman" w:cs="Times New Roman"/>
          <w:sz w:val="24"/>
          <w:szCs w:val="24"/>
          <w:lang w:val="es-ES"/>
        </w:rPr>
      </w:pPr>
    </w:p>
    <w:p w:rsidR="00A02947" w:rsidRPr="00546161" w:rsidRDefault="004A3ED8" w:rsidP="000D16D5">
      <w:pPr>
        <w:pStyle w:val="ListParagraph"/>
        <w:numPr>
          <w:ilvl w:val="0"/>
          <w:numId w:val="1"/>
        </w:numPr>
        <w:spacing w:before="240" w:line="480" w:lineRule="auto"/>
        <w:rPr>
          <w:rFonts w:ascii="Times New Roman" w:hAnsi="Times New Roman" w:cs="Times New Roman"/>
          <w:b/>
          <w:sz w:val="24"/>
          <w:szCs w:val="24"/>
          <w:lang w:val="es-ES"/>
        </w:rPr>
      </w:pPr>
      <w:r w:rsidRPr="00546161">
        <w:rPr>
          <w:rFonts w:ascii="Times New Roman" w:hAnsi="Times New Roman" w:cs="Times New Roman"/>
          <w:b/>
          <w:sz w:val="24"/>
          <w:szCs w:val="24"/>
          <w:lang w:val="es-ES"/>
        </w:rPr>
        <w:lastRenderedPageBreak/>
        <w:t>La p</w:t>
      </w:r>
      <w:r w:rsidR="0065250E" w:rsidRPr="00546161">
        <w:rPr>
          <w:rFonts w:ascii="Times New Roman" w:hAnsi="Times New Roman" w:cs="Times New Roman"/>
          <w:b/>
          <w:sz w:val="24"/>
          <w:szCs w:val="24"/>
          <w:lang w:val="es-ES"/>
        </w:rPr>
        <w:t xml:space="preserve">resencia árabe en </w:t>
      </w:r>
      <w:r w:rsidRPr="00546161">
        <w:rPr>
          <w:rFonts w:ascii="Times New Roman" w:hAnsi="Times New Roman" w:cs="Times New Roman"/>
          <w:b/>
          <w:sz w:val="24"/>
          <w:szCs w:val="24"/>
          <w:lang w:val="es-ES"/>
        </w:rPr>
        <w:t>E</w:t>
      </w:r>
      <w:r w:rsidR="00E2021B" w:rsidRPr="00546161">
        <w:rPr>
          <w:rFonts w:ascii="Times New Roman" w:hAnsi="Times New Roman" w:cs="Times New Roman"/>
          <w:b/>
          <w:sz w:val="24"/>
          <w:szCs w:val="24"/>
          <w:lang w:val="es-ES"/>
        </w:rPr>
        <w:t>spaña</w:t>
      </w:r>
      <w:r w:rsidR="0065250E" w:rsidRPr="00546161">
        <w:rPr>
          <w:rFonts w:ascii="Times New Roman" w:hAnsi="Times New Roman" w:cs="Times New Roman"/>
          <w:b/>
          <w:sz w:val="24"/>
          <w:szCs w:val="24"/>
          <w:lang w:val="es-ES"/>
        </w:rPr>
        <w:t xml:space="preserve"> antigua</w:t>
      </w:r>
    </w:p>
    <w:p w:rsidR="00AC364B" w:rsidRPr="00546161" w:rsidRDefault="00E26535" w:rsidP="000D16D5">
      <w:pPr>
        <w:pStyle w:val="ListParagraph"/>
        <w:numPr>
          <w:ilvl w:val="0"/>
          <w:numId w:val="9"/>
        </w:numPr>
        <w:spacing w:before="240" w:line="480" w:lineRule="auto"/>
        <w:rPr>
          <w:rFonts w:ascii="Times New Roman" w:hAnsi="Times New Roman" w:cs="Times New Roman"/>
          <w:sz w:val="24"/>
          <w:szCs w:val="24"/>
          <w:lang w:val="es-ES"/>
        </w:rPr>
      </w:pPr>
      <w:r w:rsidRPr="00546161">
        <w:rPr>
          <w:rFonts w:ascii="Times New Roman" w:hAnsi="Times New Roman" w:cs="Times New Roman"/>
          <w:b/>
          <w:sz w:val="24"/>
          <w:szCs w:val="24"/>
          <w:lang w:val="es-ES"/>
        </w:rPr>
        <w:t>Introducción</w:t>
      </w:r>
    </w:p>
    <w:p w:rsidR="00AC364B" w:rsidRPr="00546161" w:rsidRDefault="00AC364B" w:rsidP="00546161">
      <w:pPr>
        <w:pStyle w:val="ListParagraph"/>
        <w:spacing w:before="240" w:line="480" w:lineRule="auto"/>
        <w:ind w:left="0"/>
        <w:rPr>
          <w:rFonts w:ascii="Times New Roman" w:hAnsi="Times New Roman" w:cs="Times New Roman"/>
          <w:sz w:val="24"/>
          <w:szCs w:val="24"/>
          <w:lang w:val="es-ES"/>
        </w:rPr>
      </w:pPr>
      <w:r w:rsidRPr="00546161">
        <w:rPr>
          <w:rFonts w:ascii="Times New Roman" w:hAnsi="Times New Roman" w:cs="Times New Roman"/>
          <w:sz w:val="24"/>
          <w:szCs w:val="24"/>
          <w:lang w:val="es-ES"/>
        </w:rPr>
        <w:tab/>
        <w:t>El propósito de este trabajo es</w:t>
      </w:r>
      <w:r w:rsidR="00546161">
        <w:rPr>
          <w:rFonts w:ascii="Times New Roman" w:hAnsi="Times New Roman" w:cs="Times New Roman"/>
          <w:sz w:val="24"/>
          <w:szCs w:val="24"/>
          <w:lang w:val="es-ES"/>
        </w:rPr>
        <w:t xml:space="preserve"> investigar sobre </w:t>
      </w:r>
      <w:r w:rsidR="00546161" w:rsidRPr="00546161">
        <w:rPr>
          <w:rFonts w:ascii="Times New Roman" w:hAnsi="Times New Roman" w:cs="Times New Roman"/>
          <w:sz w:val="24"/>
          <w:szCs w:val="24"/>
          <w:lang w:val="es-ES"/>
        </w:rPr>
        <w:t>la relación histórica y lingüística que exi</w:t>
      </w:r>
      <w:r w:rsidR="00546161">
        <w:rPr>
          <w:rFonts w:ascii="Times New Roman" w:hAnsi="Times New Roman" w:cs="Times New Roman"/>
          <w:sz w:val="24"/>
          <w:szCs w:val="24"/>
          <w:lang w:val="es-ES"/>
        </w:rPr>
        <w:t>ste entre el árabe y el español que ha</w:t>
      </w:r>
      <w:r w:rsidR="00546161" w:rsidRPr="00546161">
        <w:rPr>
          <w:rFonts w:ascii="Times New Roman" w:hAnsi="Times New Roman" w:cs="Times New Roman"/>
          <w:sz w:val="24"/>
          <w:szCs w:val="24"/>
          <w:lang w:val="es-ES"/>
        </w:rPr>
        <w:t xml:space="preserve"> resultado del contacto entre estas dos lenguas a través de la historia.</w:t>
      </w:r>
      <w:r w:rsidRPr="00546161">
        <w:rPr>
          <w:rFonts w:ascii="Times New Roman" w:hAnsi="Times New Roman" w:cs="Times New Roman"/>
          <w:sz w:val="24"/>
          <w:szCs w:val="24"/>
          <w:lang w:val="es-ES"/>
        </w:rPr>
        <w:t xml:space="preserve"> La primera</w:t>
      </w:r>
      <w:r w:rsidR="00546161">
        <w:rPr>
          <w:rFonts w:ascii="Times New Roman" w:hAnsi="Times New Roman" w:cs="Times New Roman"/>
          <w:sz w:val="24"/>
          <w:szCs w:val="24"/>
          <w:lang w:val="es-ES"/>
        </w:rPr>
        <w:t xml:space="preserve"> sección de este trabajo es sobre</w:t>
      </w:r>
      <w:r w:rsidRPr="00546161">
        <w:rPr>
          <w:rFonts w:ascii="Times New Roman" w:hAnsi="Times New Roman" w:cs="Times New Roman"/>
          <w:sz w:val="24"/>
          <w:szCs w:val="24"/>
          <w:lang w:val="es-ES"/>
        </w:rPr>
        <w:t xml:space="preserve"> la historia de la presencia árabe en la Península Ibérica, cuando llegaron, cómo estaban allí capaz de gobernar y qué impacto histórico se tienen en la Península Ibérica. A continuación, </w:t>
      </w:r>
      <w:r w:rsidR="00546161">
        <w:rPr>
          <w:rFonts w:ascii="Times New Roman" w:hAnsi="Times New Roman" w:cs="Times New Roman"/>
          <w:sz w:val="24"/>
          <w:szCs w:val="24"/>
          <w:lang w:val="es-ES"/>
        </w:rPr>
        <w:t xml:space="preserve">una sección sobre </w:t>
      </w:r>
      <w:r w:rsidRPr="00546161">
        <w:rPr>
          <w:rFonts w:ascii="Times New Roman" w:hAnsi="Times New Roman" w:cs="Times New Roman"/>
          <w:sz w:val="24"/>
          <w:szCs w:val="24"/>
          <w:lang w:val="es-ES"/>
        </w:rPr>
        <w:t>la influencia lingüística de la lengua árabe</w:t>
      </w:r>
      <w:r w:rsidR="00546161">
        <w:rPr>
          <w:rFonts w:ascii="Times New Roman" w:hAnsi="Times New Roman" w:cs="Times New Roman"/>
          <w:sz w:val="24"/>
          <w:szCs w:val="24"/>
          <w:lang w:val="es-ES"/>
        </w:rPr>
        <w:t xml:space="preserve"> (</w:t>
      </w:r>
      <w:r w:rsidR="00546161" w:rsidRPr="00546161">
        <w:rPr>
          <w:rFonts w:ascii="Times New Roman" w:hAnsi="Times New Roman" w:cs="Times New Roman"/>
          <w:sz w:val="24"/>
          <w:szCs w:val="24"/>
          <w:lang w:val="es-ES"/>
        </w:rPr>
        <w:t>la pa</w:t>
      </w:r>
      <w:r w:rsidR="00546161">
        <w:rPr>
          <w:rFonts w:ascii="Times New Roman" w:hAnsi="Times New Roman" w:cs="Times New Roman"/>
          <w:sz w:val="24"/>
          <w:szCs w:val="24"/>
          <w:lang w:val="es-ES"/>
        </w:rPr>
        <w:t>rte lingüística de las jarchas)</w:t>
      </w:r>
      <w:r w:rsidRPr="00546161">
        <w:rPr>
          <w:rFonts w:ascii="Times New Roman" w:hAnsi="Times New Roman" w:cs="Times New Roman"/>
          <w:sz w:val="24"/>
          <w:szCs w:val="24"/>
          <w:lang w:val="es-ES"/>
        </w:rPr>
        <w:t xml:space="preserve">, después </w:t>
      </w:r>
      <w:r w:rsidR="00546161">
        <w:rPr>
          <w:rFonts w:ascii="Times New Roman" w:hAnsi="Times New Roman" w:cs="Times New Roman"/>
          <w:sz w:val="24"/>
          <w:szCs w:val="24"/>
          <w:lang w:val="es-ES"/>
        </w:rPr>
        <w:t>los cuatros niveles de las características lingüísticas</w:t>
      </w:r>
      <w:r w:rsidRPr="00546161">
        <w:rPr>
          <w:rFonts w:ascii="Times New Roman" w:hAnsi="Times New Roman" w:cs="Times New Roman"/>
          <w:sz w:val="24"/>
          <w:szCs w:val="24"/>
          <w:lang w:val="es-ES"/>
        </w:rPr>
        <w:t xml:space="preserve">: la fonología, la morfológica, </w:t>
      </w:r>
      <w:r w:rsidR="00546161">
        <w:rPr>
          <w:rFonts w:ascii="Times New Roman" w:hAnsi="Times New Roman" w:cs="Times New Roman"/>
          <w:sz w:val="24"/>
          <w:szCs w:val="24"/>
          <w:lang w:val="es-ES"/>
        </w:rPr>
        <w:t>la sintaxis y la s</w:t>
      </w:r>
      <w:r w:rsidRPr="00546161">
        <w:rPr>
          <w:rFonts w:ascii="Times New Roman" w:hAnsi="Times New Roman" w:cs="Times New Roman"/>
          <w:sz w:val="24"/>
          <w:szCs w:val="24"/>
          <w:lang w:val="es-ES"/>
        </w:rPr>
        <w:t>emántica.  A nivel fonológico: mencionará el soni</w:t>
      </w:r>
      <w:r w:rsidR="00546161">
        <w:rPr>
          <w:rFonts w:ascii="Times New Roman" w:hAnsi="Times New Roman" w:cs="Times New Roman"/>
          <w:sz w:val="24"/>
          <w:szCs w:val="24"/>
          <w:lang w:val="es-ES"/>
        </w:rPr>
        <w:t>do árabe velar parada velar y el</w:t>
      </w:r>
      <w:r w:rsidRPr="00546161">
        <w:rPr>
          <w:rFonts w:ascii="Times New Roman" w:hAnsi="Times New Roman" w:cs="Times New Roman"/>
          <w:sz w:val="24"/>
          <w:szCs w:val="24"/>
          <w:lang w:val="es-ES"/>
        </w:rPr>
        <w:t xml:space="preserve"> fonema castellano fricativo labiodental sordo /f/ reemplaza el fonema árabe /χ/. A nivel morfológico: </w:t>
      </w:r>
      <w:r w:rsidR="00546161">
        <w:rPr>
          <w:rFonts w:ascii="Times New Roman" w:hAnsi="Times New Roman" w:cs="Times New Roman"/>
          <w:sz w:val="24"/>
          <w:szCs w:val="24"/>
          <w:lang w:val="es-ES"/>
        </w:rPr>
        <w:t>es sobre la influencia de</w:t>
      </w:r>
      <w:r w:rsidRPr="00546161">
        <w:rPr>
          <w:rFonts w:ascii="Times New Roman" w:hAnsi="Times New Roman" w:cs="Times New Roman"/>
          <w:sz w:val="24"/>
          <w:szCs w:val="24"/>
          <w:lang w:val="es-ES"/>
        </w:rPr>
        <w:t xml:space="preserve">l sufijo / - í/ </w:t>
      </w:r>
      <w:r w:rsidR="00546161">
        <w:rPr>
          <w:rFonts w:ascii="Times New Roman" w:hAnsi="Times New Roman" w:cs="Times New Roman"/>
          <w:sz w:val="24"/>
          <w:szCs w:val="24"/>
          <w:lang w:val="es-ES"/>
        </w:rPr>
        <w:t xml:space="preserve">que usa </w:t>
      </w:r>
      <w:r w:rsidRPr="00546161">
        <w:rPr>
          <w:rFonts w:ascii="Times New Roman" w:hAnsi="Times New Roman" w:cs="Times New Roman"/>
          <w:sz w:val="24"/>
          <w:szCs w:val="24"/>
          <w:lang w:val="es-ES"/>
        </w:rPr>
        <w:t>para formar gentilicios y adjetivos. A nivel sintáctico hablará sobre</w:t>
      </w:r>
      <w:r w:rsidR="00546161">
        <w:rPr>
          <w:rFonts w:ascii="Times New Roman" w:hAnsi="Times New Roman" w:cs="Times New Roman"/>
          <w:sz w:val="24"/>
          <w:szCs w:val="24"/>
          <w:lang w:val="es-ES"/>
        </w:rPr>
        <w:t xml:space="preserve"> la influencia del artículo /Al/</w:t>
      </w:r>
      <w:r w:rsidRPr="00546161">
        <w:rPr>
          <w:rFonts w:ascii="Times New Roman" w:hAnsi="Times New Roman" w:cs="Times New Roman"/>
          <w:sz w:val="24"/>
          <w:szCs w:val="24"/>
          <w:lang w:val="es-ES"/>
        </w:rPr>
        <w:t>, la preposición</w:t>
      </w:r>
      <w:r w:rsid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hasta</w:t>
      </w:r>
      <w:r w:rsidR="00546161">
        <w:rPr>
          <w:rFonts w:ascii="Times New Roman" w:hAnsi="Times New Roman" w:cs="Times New Roman"/>
          <w:sz w:val="24"/>
          <w:szCs w:val="24"/>
          <w:lang w:val="es-ES"/>
        </w:rPr>
        <w:t>”</w:t>
      </w:r>
      <w:r w:rsidRPr="00546161">
        <w:rPr>
          <w:rFonts w:ascii="Times New Roman" w:hAnsi="Times New Roman" w:cs="Times New Roman"/>
          <w:sz w:val="24"/>
          <w:szCs w:val="24"/>
          <w:lang w:val="es-ES"/>
        </w:rPr>
        <w:t xml:space="preserve"> en el castellano, y los sustantivos indefinidos  fulano y mengan</w:t>
      </w:r>
      <w:r w:rsidR="00546161">
        <w:rPr>
          <w:rFonts w:ascii="Times New Roman" w:hAnsi="Times New Roman" w:cs="Times New Roman"/>
          <w:sz w:val="24"/>
          <w:szCs w:val="24"/>
          <w:lang w:val="es-ES"/>
        </w:rPr>
        <w:t>o. A nivel léxico (Semántica) el c</w:t>
      </w:r>
      <w:r w:rsidR="000D16D5" w:rsidRPr="00546161">
        <w:rPr>
          <w:rFonts w:ascii="Times New Roman" w:hAnsi="Times New Roman" w:cs="Times New Roman"/>
          <w:sz w:val="24"/>
          <w:szCs w:val="24"/>
          <w:lang w:val="es-ES"/>
        </w:rPr>
        <w:t xml:space="preserve">ampo donde </w:t>
      </w:r>
      <w:r w:rsidR="00546161">
        <w:rPr>
          <w:rFonts w:ascii="Times New Roman" w:hAnsi="Times New Roman" w:cs="Times New Roman"/>
          <w:sz w:val="24"/>
          <w:szCs w:val="24"/>
          <w:lang w:val="es-ES"/>
        </w:rPr>
        <w:t>se ve la mayor influencia árabe, diferentes campos de palabras de origen árabe (el ar</w:t>
      </w:r>
      <w:r w:rsidRPr="00546161">
        <w:rPr>
          <w:rFonts w:ascii="Times New Roman" w:hAnsi="Times New Roman" w:cs="Times New Roman"/>
          <w:sz w:val="24"/>
          <w:szCs w:val="24"/>
          <w:lang w:val="es-ES"/>
        </w:rPr>
        <w:t>t</w:t>
      </w:r>
      <w:r w:rsidR="00546161">
        <w:rPr>
          <w:rFonts w:ascii="Times New Roman" w:hAnsi="Times New Roman" w:cs="Times New Roman"/>
          <w:sz w:val="24"/>
          <w:szCs w:val="24"/>
          <w:lang w:val="es-ES"/>
        </w:rPr>
        <w:t xml:space="preserve">e, el conocimiento y la ciencia, </w:t>
      </w:r>
      <w:r w:rsidRPr="00546161">
        <w:rPr>
          <w:rFonts w:ascii="Times New Roman" w:hAnsi="Times New Roman" w:cs="Times New Roman"/>
          <w:sz w:val="24"/>
          <w:szCs w:val="24"/>
          <w:lang w:val="es-ES"/>
        </w:rPr>
        <w:t>la agricultura, la medicina, la gastronomía, los términos del campo de la g</w:t>
      </w:r>
      <w:r w:rsidR="00546161">
        <w:rPr>
          <w:rFonts w:ascii="Times New Roman" w:hAnsi="Times New Roman" w:cs="Times New Roman"/>
          <w:sz w:val="24"/>
          <w:szCs w:val="24"/>
          <w:lang w:val="es-ES"/>
        </w:rPr>
        <w:t xml:space="preserve">uerra y los términos topónimos). </w:t>
      </w:r>
      <w:r w:rsidR="00A43012">
        <w:rPr>
          <w:rFonts w:ascii="Times New Roman" w:hAnsi="Times New Roman" w:cs="Times New Roman"/>
          <w:sz w:val="24"/>
          <w:szCs w:val="24"/>
          <w:lang w:val="es-ES"/>
        </w:rPr>
        <w:t xml:space="preserve">La última sección es sobre la influencia del español en el norte de África especialmente en Marruecos. </w:t>
      </w:r>
    </w:p>
    <w:p w:rsidR="00AC364B" w:rsidRPr="00546161" w:rsidRDefault="00AC364B" w:rsidP="00546161">
      <w:pPr>
        <w:spacing w:line="480" w:lineRule="auto"/>
        <w:rPr>
          <w:rFonts w:ascii="Times New Roman" w:hAnsi="Times New Roman" w:cs="Times New Roman"/>
          <w:sz w:val="24"/>
          <w:szCs w:val="24"/>
          <w:lang w:val="es-ES"/>
        </w:rPr>
      </w:pPr>
    </w:p>
    <w:p w:rsidR="00E26535" w:rsidRPr="00546161" w:rsidRDefault="00E26535" w:rsidP="00546161">
      <w:pPr>
        <w:pStyle w:val="ListParagraph"/>
        <w:spacing w:before="240" w:line="480" w:lineRule="auto"/>
        <w:rPr>
          <w:rFonts w:ascii="Times New Roman" w:hAnsi="Times New Roman" w:cs="Times New Roman"/>
          <w:b/>
          <w:sz w:val="24"/>
          <w:szCs w:val="24"/>
          <w:lang w:val="es-ES"/>
        </w:rPr>
      </w:pPr>
      <w:r w:rsidRPr="00546161">
        <w:rPr>
          <w:rFonts w:ascii="Times New Roman" w:hAnsi="Times New Roman" w:cs="Times New Roman"/>
          <w:b/>
          <w:sz w:val="24"/>
          <w:szCs w:val="24"/>
          <w:lang w:val="es-ES"/>
        </w:rPr>
        <w:br/>
      </w:r>
    </w:p>
    <w:p w:rsidR="00AC364B" w:rsidRPr="00546161" w:rsidRDefault="00AC364B" w:rsidP="00546161">
      <w:pPr>
        <w:pStyle w:val="ListParagraph"/>
        <w:spacing w:before="240" w:line="480" w:lineRule="auto"/>
        <w:rPr>
          <w:rFonts w:ascii="Times New Roman" w:hAnsi="Times New Roman" w:cs="Times New Roman"/>
          <w:b/>
          <w:sz w:val="24"/>
          <w:szCs w:val="24"/>
          <w:lang w:val="es-ES"/>
        </w:rPr>
      </w:pPr>
    </w:p>
    <w:p w:rsidR="00AC364B" w:rsidRPr="00546161" w:rsidRDefault="00AC364B" w:rsidP="00546161">
      <w:pPr>
        <w:pStyle w:val="ListParagraph"/>
        <w:spacing w:before="240" w:line="480" w:lineRule="auto"/>
        <w:rPr>
          <w:rFonts w:ascii="Times New Roman" w:hAnsi="Times New Roman" w:cs="Times New Roman"/>
          <w:b/>
          <w:sz w:val="24"/>
          <w:szCs w:val="24"/>
          <w:lang w:val="es-ES"/>
        </w:rPr>
      </w:pPr>
    </w:p>
    <w:p w:rsidR="00AC364B" w:rsidRPr="00546161" w:rsidRDefault="00AC364B" w:rsidP="00546161">
      <w:pPr>
        <w:pStyle w:val="ListParagraph"/>
        <w:spacing w:before="240" w:line="480" w:lineRule="auto"/>
        <w:rPr>
          <w:rFonts w:ascii="Times New Roman" w:hAnsi="Times New Roman" w:cs="Times New Roman"/>
          <w:b/>
          <w:sz w:val="24"/>
          <w:szCs w:val="24"/>
          <w:lang w:val="es-ES"/>
        </w:rPr>
      </w:pPr>
    </w:p>
    <w:p w:rsidR="00AC364B" w:rsidRPr="00546161" w:rsidRDefault="00AC364B" w:rsidP="00546161">
      <w:pPr>
        <w:pStyle w:val="ListParagraph"/>
        <w:spacing w:before="240" w:line="480" w:lineRule="auto"/>
        <w:rPr>
          <w:rFonts w:ascii="Times New Roman" w:hAnsi="Times New Roman" w:cs="Times New Roman"/>
          <w:b/>
          <w:sz w:val="24"/>
          <w:szCs w:val="24"/>
          <w:lang w:val="es-ES"/>
        </w:rPr>
      </w:pPr>
    </w:p>
    <w:p w:rsidR="00E26535" w:rsidRPr="00546161" w:rsidRDefault="00E26535" w:rsidP="000D16D5">
      <w:pPr>
        <w:pStyle w:val="ListParagraph"/>
        <w:numPr>
          <w:ilvl w:val="0"/>
          <w:numId w:val="9"/>
        </w:numPr>
        <w:spacing w:before="240" w:line="480" w:lineRule="auto"/>
        <w:rPr>
          <w:rFonts w:ascii="Times New Roman" w:hAnsi="Times New Roman" w:cs="Times New Roman"/>
          <w:b/>
          <w:sz w:val="24"/>
          <w:szCs w:val="24"/>
          <w:lang w:val="es-ES"/>
        </w:rPr>
      </w:pPr>
      <w:r w:rsidRPr="00546161">
        <w:rPr>
          <w:rFonts w:ascii="Times New Roman" w:hAnsi="Times New Roman" w:cs="Times New Roman"/>
          <w:b/>
          <w:sz w:val="24"/>
          <w:szCs w:val="24"/>
          <w:lang w:val="es-ES"/>
        </w:rPr>
        <w:t>La presencia árabe en la España antigua</w:t>
      </w:r>
    </w:p>
    <w:p w:rsidR="00E26535" w:rsidRPr="00546161" w:rsidRDefault="00E26535" w:rsidP="00546161">
      <w:pPr>
        <w:pStyle w:val="ListParagraph"/>
        <w:spacing w:before="240" w:line="480" w:lineRule="auto"/>
        <w:ind w:left="0"/>
        <w:rPr>
          <w:rFonts w:ascii="Times New Roman" w:hAnsi="Times New Roman" w:cs="Times New Roman"/>
          <w:sz w:val="24"/>
          <w:szCs w:val="24"/>
          <w:lang w:val="es-ES"/>
        </w:rPr>
      </w:pPr>
      <w:r w:rsidRPr="00546161">
        <w:rPr>
          <w:rFonts w:ascii="Times New Roman" w:hAnsi="Times New Roman" w:cs="Times New Roman"/>
          <w:sz w:val="24"/>
          <w:szCs w:val="24"/>
          <w:lang w:val="es-ES"/>
        </w:rPr>
        <w:tab/>
        <w:t>Con la invasión de los árabes en el año 711 comienza una española muy distinta a la que había existido anteriormente. La presencia árabe de la Península Ibérica a principio del siglo octavo fue parte del largo proceso de expansión territorial del Islam. A partir del año 630, los guerreros musulmanes, una alianza de tribus de la Península Árabe,</w:t>
      </w:r>
      <w:r w:rsidRPr="00546161">
        <w:rPr>
          <w:rFonts w:ascii="Times New Roman" w:hAnsi="Times New Roman" w:cs="Times New Roman"/>
          <w:color w:val="76923C" w:themeColor="accent3" w:themeShade="BF"/>
          <w:sz w:val="24"/>
          <w:szCs w:val="24"/>
          <w:lang w:val="es-ES"/>
        </w:rPr>
        <w:t xml:space="preserve"> </w:t>
      </w:r>
      <w:r w:rsidRPr="00546161">
        <w:rPr>
          <w:rFonts w:ascii="Times New Roman" w:hAnsi="Times New Roman" w:cs="Times New Roman"/>
          <w:sz w:val="24"/>
          <w:szCs w:val="24"/>
          <w:lang w:val="es-ES"/>
        </w:rPr>
        <w:t xml:space="preserve">conquistaron en el nombre de la guerra santa, un territorio que se extendía desde la India hasta el extremo noroeste de África. A fines del siglo VII y comienzos del siglo VIII, mientras la unidad de la Hispania visigoda estaba en crisis, el líder musulmán </w:t>
      </w:r>
      <w:proofErr w:type="spellStart"/>
      <w:r w:rsidRPr="00546161">
        <w:rPr>
          <w:rFonts w:ascii="Times New Roman" w:hAnsi="Times New Roman" w:cs="Times New Roman"/>
          <w:sz w:val="24"/>
          <w:szCs w:val="24"/>
          <w:lang w:val="es-ES"/>
        </w:rPr>
        <w:t>Ṭārik</w:t>
      </w:r>
      <w:proofErr w:type="spellEnd"/>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Benzema</w:t>
      </w:r>
      <w:proofErr w:type="spellEnd"/>
      <w:r w:rsidRPr="00546161">
        <w:rPr>
          <w:rFonts w:ascii="Times New Roman" w:hAnsi="Times New Roman" w:cs="Times New Roman"/>
          <w:sz w:val="24"/>
          <w:szCs w:val="24"/>
          <w:lang w:val="es-ES"/>
        </w:rPr>
        <w:t xml:space="preserve"> ibn </w:t>
      </w:r>
      <w:proofErr w:type="spellStart"/>
      <w:r w:rsidRPr="00546161">
        <w:rPr>
          <w:rFonts w:ascii="Times New Roman" w:hAnsi="Times New Roman" w:cs="Times New Roman"/>
          <w:sz w:val="24"/>
          <w:szCs w:val="24"/>
          <w:lang w:val="es-ES"/>
        </w:rPr>
        <w:t>Ziyād</w:t>
      </w:r>
      <w:proofErr w:type="spellEnd"/>
      <w:r w:rsidRPr="00546161">
        <w:rPr>
          <w:rFonts w:ascii="Times New Roman" w:hAnsi="Times New Roman" w:cs="Times New Roman"/>
          <w:sz w:val="24"/>
          <w:szCs w:val="24"/>
          <w:lang w:val="es-ES"/>
        </w:rPr>
        <w:t xml:space="preserve"> al-</w:t>
      </w:r>
      <w:proofErr w:type="spellStart"/>
      <w:r w:rsidRPr="00546161">
        <w:rPr>
          <w:rFonts w:ascii="Times New Roman" w:hAnsi="Times New Roman" w:cs="Times New Roman"/>
          <w:sz w:val="24"/>
          <w:szCs w:val="24"/>
          <w:lang w:val="es-ES"/>
        </w:rPr>
        <w:t>Layti</w:t>
      </w:r>
      <w:proofErr w:type="spellEnd"/>
      <w:r w:rsidRPr="00546161">
        <w:rPr>
          <w:rFonts w:ascii="Times New Roman" w:hAnsi="Times New Roman" w:cs="Times New Roman"/>
          <w:sz w:val="24"/>
          <w:szCs w:val="24"/>
          <w:lang w:val="es-ES"/>
        </w:rPr>
        <w:t xml:space="preserve"> con un contingente de unos 5.000 árabes y beréberes, se enfrentó con las tropas visigodas, al mando del rey Don Rodrigo y la batalla de Guadalete convenció a Tarik de la facilidad con que podía conquistar el territorio peninsular. </w:t>
      </w:r>
      <w:r w:rsidR="008254ED" w:rsidRPr="00546161">
        <w:rPr>
          <w:rFonts w:ascii="Times New Roman" w:hAnsi="Times New Roman" w:cs="Times New Roman"/>
          <w:sz w:val="24"/>
          <w:szCs w:val="24"/>
          <w:lang w:val="es-ES"/>
        </w:rPr>
        <w:t>(</w:t>
      </w:r>
      <w:proofErr w:type="spellStart"/>
      <w:r w:rsidR="008254ED" w:rsidRPr="00546161">
        <w:rPr>
          <w:rFonts w:ascii="Times New Roman" w:hAnsi="Times New Roman" w:cs="Times New Roman"/>
          <w:sz w:val="24"/>
          <w:szCs w:val="24"/>
          <w:lang w:val="es-ES"/>
        </w:rPr>
        <w:t>Cantarino</w:t>
      </w:r>
      <w:proofErr w:type="spellEnd"/>
      <w:r w:rsidR="008254ED" w:rsidRPr="00546161">
        <w:rPr>
          <w:rFonts w:ascii="Times New Roman" w:hAnsi="Times New Roman" w:cs="Times New Roman"/>
          <w:sz w:val="24"/>
          <w:szCs w:val="24"/>
          <w:lang w:val="es-ES"/>
        </w:rPr>
        <w:t>, 1995, pg. 66)</w:t>
      </w:r>
    </w:p>
    <w:p w:rsidR="00E26535" w:rsidRPr="00546161" w:rsidRDefault="00E26535" w:rsidP="00546161">
      <w:pPr>
        <w:spacing w:before="24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La expansión militar estuvo guiada por la religión islámica, o musulmana, la cual había nacido en Arabia con la predicación de Mahoma (c.579-632) llamado “el profeta”,  quien había logrado unir a la mayor parte de las tribus árabes con los lazos de la nueva religión.</w:t>
      </w:r>
      <w:r w:rsidRPr="00546161">
        <w:rPr>
          <w:rFonts w:ascii="Times New Roman" w:hAnsi="Times New Roman" w:cs="Times New Roman"/>
          <w:color w:val="FF0000"/>
          <w:sz w:val="24"/>
          <w:szCs w:val="24"/>
          <w:lang w:val="es-ES"/>
        </w:rPr>
        <w:t xml:space="preserve"> </w:t>
      </w:r>
      <w:r w:rsidRPr="00546161">
        <w:rPr>
          <w:rFonts w:ascii="Times New Roman" w:hAnsi="Times New Roman" w:cs="Times New Roman"/>
          <w:sz w:val="24"/>
          <w:szCs w:val="24"/>
          <w:lang w:val="es-ES"/>
        </w:rPr>
        <w:t xml:space="preserve">Las creencias fundamentales del Islam son: (1) que Alá es el único Dios y (2) que Mohamed fue el profeta de Alá. Aunque el Corán es el principal libro sagrado, la </w:t>
      </w:r>
      <w:r w:rsidRPr="00546161">
        <w:rPr>
          <w:rFonts w:ascii="Times New Roman" w:hAnsi="Times New Roman" w:cs="Times New Roman"/>
          <w:i/>
          <w:sz w:val="24"/>
          <w:szCs w:val="24"/>
          <w:lang w:val="es-ES"/>
        </w:rPr>
        <w:t>sunna</w:t>
      </w:r>
      <w:r w:rsidRPr="00546161">
        <w:rPr>
          <w:rFonts w:ascii="Times New Roman" w:hAnsi="Times New Roman" w:cs="Times New Roman"/>
          <w:sz w:val="24"/>
          <w:szCs w:val="24"/>
          <w:lang w:val="es-ES"/>
        </w:rPr>
        <w:t xml:space="preserve"> es considerada la segunda fuente de instrucción religiosa. Este documento fue escrito por los compañeros de Mahoma e incluya sus enseñanzas y sus comportamientos. La historia de la expansión del Islam es, sin duda, una de las más animadas y positivas que existen. Para verla así, basta que abandonemos la visión estereotipada de esta religión y de </w:t>
      </w:r>
      <w:r w:rsidR="001070E1" w:rsidRPr="00546161">
        <w:rPr>
          <w:rFonts w:ascii="Times New Roman" w:hAnsi="Times New Roman" w:cs="Times New Roman"/>
          <w:sz w:val="24"/>
          <w:szCs w:val="24"/>
          <w:lang w:val="es-ES"/>
        </w:rPr>
        <w:t>sus seguidores</w:t>
      </w:r>
      <w:r w:rsidRPr="00546161">
        <w:rPr>
          <w:rFonts w:ascii="Times New Roman" w:hAnsi="Times New Roman" w:cs="Times New Roman"/>
          <w:sz w:val="24"/>
          <w:szCs w:val="24"/>
          <w:lang w:val="es-ES"/>
        </w:rPr>
        <w:t xml:space="preserve">. Así, el Islam define a la moral elevada como el uso adecuado de los instintos naturales bajo la guía de la razón y del juicio y condena, como mala moral, el uso inadecuado, que no toma en consideración la propiedad o impropiedad de una </w:t>
      </w:r>
      <w:r w:rsidRPr="00546161">
        <w:rPr>
          <w:rFonts w:ascii="Times New Roman" w:hAnsi="Times New Roman" w:cs="Times New Roman"/>
          <w:sz w:val="24"/>
          <w:szCs w:val="24"/>
          <w:lang w:val="es-ES"/>
        </w:rPr>
        <w:lastRenderedPageBreak/>
        <w:t>acción particular en una ocasión concreta: “En verdad, Al-</w:t>
      </w:r>
      <w:proofErr w:type="spellStart"/>
      <w:r w:rsidRPr="00546161">
        <w:rPr>
          <w:rFonts w:ascii="Times New Roman" w:hAnsi="Times New Roman" w:cs="Times New Roman"/>
          <w:sz w:val="24"/>
          <w:szCs w:val="24"/>
          <w:lang w:val="es-ES"/>
        </w:rPr>
        <w:t>lah</w:t>
      </w:r>
      <w:proofErr w:type="spellEnd"/>
      <w:r w:rsidRPr="00546161">
        <w:rPr>
          <w:rFonts w:ascii="Times New Roman" w:hAnsi="Times New Roman" w:cs="Times New Roman"/>
          <w:sz w:val="24"/>
          <w:szCs w:val="24"/>
          <w:lang w:val="es-ES"/>
        </w:rPr>
        <w:t xml:space="preserve"> ordena la justicia y hacer el bien a los demás como si fueran parientes, y prohíbe la obscenidad, la maldad manifiesta y la transgresión. El os exhorta para que caigáis en la cuenta.” (C. 16: Al-</w:t>
      </w:r>
      <w:proofErr w:type="spellStart"/>
      <w:r w:rsidRPr="00546161">
        <w:rPr>
          <w:rFonts w:ascii="Times New Roman" w:hAnsi="Times New Roman" w:cs="Times New Roman"/>
          <w:sz w:val="24"/>
          <w:szCs w:val="24"/>
          <w:lang w:val="es-ES"/>
        </w:rPr>
        <w:t>Nahl</w:t>
      </w:r>
      <w:proofErr w:type="spellEnd"/>
      <w:r w:rsidRPr="00546161">
        <w:rPr>
          <w:rFonts w:ascii="Times New Roman" w:hAnsi="Times New Roman" w:cs="Times New Roman"/>
          <w:sz w:val="24"/>
          <w:szCs w:val="24"/>
          <w:lang w:val="es-ES"/>
        </w:rPr>
        <w:t>, pg. 91)</w:t>
      </w:r>
    </w:p>
    <w:p w:rsidR="00E26535" w:rsidRPr="00546161" w:rsidRDefault="00E26535" w:rsidP="00546161">
      <w:pPr>
        <w:spacing w:before="24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Los árabes le dieron el nombre de Al-Ándalus</w:t>
      </w:r>
      <w:r w:rsidRPr="00546161">
        <w:rPr>
          <w:rFonts w:ascii="Times New Roman" w:hAnsi="Times New Roman" w:cs="Times New Roman"/>
          <w:b/>
          <w:sz w:val="24"/>
          <w:szCs w:val="24"/>
          <w:lang w:val="es-ES"/>
        </w:rPr>
        <w:t xml:space="preserve"> </w:t>
      </w:r>
      <w:r w:rsidRPr="00546161">
        <w:rPr>
          <w:rFonts w:ascii="Times New Roman" w:hAnsi="Times New Roman" w:cs="Times New Roman"/>
          <w:sz w:val="24"/>
          <w:szCs w:val="24"/>
          <w:lang w:val="es-ES"/>
        </w:rPr>
        <w:t xml:space="preserve">a la zona de la Península que contralaban. En el territorio de Al-Ándalus, los nuevos habitantes del territorio español respetaron a la población cristiana y judía, lo que resultó en una composición social muy compleja y variada, que se conformaba de grupos musulmanes como los árabes, los bereberes, los sirios, los </w:t>
      </w:r>
      <w:proofErr w:type="spellStart"/>
      <w:r w:rsidRPr="00546161">
        <w:rPr>
          <w:rFonts w:ascii="Times New Roman" w:hAnsi="Times New Roman" w:cs="Times New Roman"/>
          <w:sz w:val="24"/>
          <w:szCs w:val="24"/>
          <w:lang w:val="es-ES"/>
        </w:rPr>
        <w:t>saqalibas</w:t>
      </w:r>
      <w:proofErr w:type="spellEnd"/>
      <w:r w:rsidRPr="00546161">
        <w:rPr>
          <w:rFonts w:ascii="Times New Roman" w:hAnsi="Times New Roman" w:cs="Times New Roman"/>
          <w:sz w:val="24"/>
          <w:szCs w:val="24"/>
          <w:lang w:val="es-ES"/>
        </w:rPr>
        <w:t xml:space="preserve"> (de origen eslavo de África) y no musulmanes, que abarcaban a los judíos y mozárabes (nombre que se les daba a cristianos). El sistema de gobierno impuesto por los primeros líderes musulmanes resultó en la formación de un emirato que dependía del califa de Damasco Sin embargo, luego de luchas internas dentro del grupo de autoridad musulmana, el califa omeya Abderramán I (756-788) </w:t>
      </w:r>
      <w:r w:rsidR="00FB41B2" w:rsidRPr="00546161">
        <w:rPr>
          <w:rFonts w:ascii="Times New Roman" w:hAnsi="Times New Roman" w:cs="Times New Roman"/>
          <w:sz w:val="24"/>
          <w:szCs w:val="24"/>
          <w:lang w:val="es-ES"/>
        </w:rPr>
        <w:t>(</w:t>
      </w:r>
      <w:proofErr w:type="spellStart"/>
      <w:r w:rsidR="00FB41B2" w:rsidRPr="00546161">
        <w:rPr>
          <w:rFonts w:ascii="Times New Roman" w:hAnsi="Times New Roman" w:cs="Times New Roman"/>
          <w:sz w:val="24"/>
          <w:szCs w:val="24"/>
          <w:lang w:val="es-ES"/>
        </w:rPr>
        <w:t>Cantarino</w:t>
      </w:r>
      <w:proofErr w:type="spellEnd"/>
      <w:r w:rsidR="00FB41B2" w:rsidRPr="00546161">
        <w:rPr>
          <w:rFonts w:ascii="Times New Roman" w:hAnsi="Times New Roman" w:cs="Times New Roman"/>
          <w:sz w:val="24"/>
          <w:szCs w:val="24"/>
          <w:lang w:val="es-ES"/>
        </w:rPr>
        <w:t xml:space="preserve">, 1995, pg. 67) </w:t>
      </w:r>
      <w:r w:rsidRPr="00546161">
        <w:rPr>
          <w:rFonts w:ascii="Times New Roman" w:hAnsi="Times New Roman" w:cs="Times New Roman"/>
          <w:sz w:val="24"/>
          <w:szCs w:val="24"/>
          <w:lang w:val="es-ES"/>
        </w:rPr>
        <w:t>se convirtió en el emir independiente en la Península y por lo tanto, su reino se independizó.</w:t>
      </w:r>
    </w:p>
    <w:p w:rsidR="009B0BF8" w:rsidRPr="00546161" w:rsidRDefault="00E26535" w:rsidP="00546161">
      <w:pPr>
        <w:spacing w:before="24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La presencia árabe en España tuvo diferentes etapas políticas, culturales y de desarrollo. Quizás el período más importante sea lo que se denomina la edad de oro del Islam, que se extendió desde </w:t>
      </w:r>
      <w:r w:rsidR="001070E1" w:rsidRPr="00546161">
        <w:rPr>
          <w:rFonts w:ascii="Times New Roman" w:hAnsi="Times New Roman" w:cs="Times New Roman"/>
          <w:sz w:val="24"/>
          <w:szCs w:val="24"/>
          <w:lang w:val="es-ES"/>
        </w:rPr>
        <w:t xml:space="preserve">el siglo VIII hasta el siglo </w:t>
      </w:r>
      <w:r w:rsidR="00EF582A" w:rsidRPr="00546161">
        <w:rPr>
          <w:rFonts w:ascii="Times New Roman" w:hAnsi="Times New Roman" w:cs="Times New Roman"/>
          <w:sz w:val="24"/>
          <w:szCs w:val="24"/>
          <w:lang w:val="es-ES"/>
        </w:rPr>
        <w:t>XV (Abad, 1992)</w:t>
      </w:r>
      <w:r w:rsidR="001070E1"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 xml:space="preserve">se refiere a una etapa de especial florecimiento cultural que tuvo lugar durante el gobierno abasí. Su principal pilar fue la casa de la sabiduría, lograda a través de la obra de los califas </w:t>
      </w:r>
      <w:proofErr w:type="spellStart"/>
      <w:r w:rsidRPr="00546161">
        <w:rPr>
          <w:rFonts w:ascii="Times New Roman" w:hAnsi="Times New Roman" w:cs="Times New Roman"/>
          <w:sz w:val="24"/>
          <w:szCs w:val="24"/>
          <w:lang w:val="es-ES"/>
        </w:rPr>
        <w:t>Harun</w:t>
      </w:r>
      <w:proofErr w:type="spellEnd"/>
      <w:r w:rsidRPr="00546161">
        <w:rPr>
          <w:rFonts w:ascii="Times New Roman" w:hAnsi="Times New Roman" w:cs="Times New Roman"/>
          <w:sz w:val="24"/>
          <w:szCs w:val="24"/>
          <w:lang w:val="es-ES"/>
        </w:rPr>
        <w:t xml:space="preserve"> Al-</w:t>
      </w:r>
      <w:proofErr w:type="spellStart"/>
      <w:r w:rsidRPr="00546161">
        <w:rPr>
          <w:rFonts w:ascii="Times New Roman" w:hAnsi="Times New Roman" w:cs="Times New Roman"/>
          <w:sz w:val="24"/>
          <w:szCs w:val="24"/>
          <w:lang w:val="es-ES"/>
        </w:rPr>
        <w:t>Rashid</w:t>
      </w:r>
      <w:proofErr w:type="spellEnd"/>
      <w:r w:rsidRPr="00546161">
        <w:rPr>
          <w:rFonts w:ascii="Times New Roman" w:hAnsi="Times New Roman" w:cs="Times New Roman"/>
          <w:sz w:val="24"/>
          <w:szCs w:val="24"/>
          <w:lang w:val="es-ES"/>
        </w:rPr>
        <w:t xml:space="preserve"> y </w:t>
      </w:r>
      <w:proofErr w:type="spellStart"/>
      <w:r w:rsidRPr="00546161">
        <w:rPr>
          <w:rFonts w:ascii="Times New Roman" w:hAnsi="Times New Roman" w:cs="Times New Roman"/>
          <w:sz w:val="24"/>
          <w:szCs w:val="24"/>
          <w:lang w:val="es-ES"/>
        </w:rPr>
        <w:t>Ma'amun</w:t>
      </w:r>
      <w:proofErr w:type="spellEnd"/>
      <w:r w:rsidRPr="00546161">
        <w:rPr>
          <w:rFonts w:ascii="Times New Roman" w:hAnsi="Times New Roman" w:cs="Times New Roman"/>
          <w:sz w:val="24"/>
          <w:szCs w:val="24"/>
          <w:lang w:val="es-ES"/>
        </w:rPr>
        <w:t xml:space="preserve">. Durante esta etapa, se le concedió gran importancia a la labor de los intelectuales, y esto dio lugar a un gran desarrollo de la cultura en las áreas de la música, la arquitectura, la poesía y la filosofía. Estos intelectuales, sin embargo, no sólo eran árabes y bereberes, pero incluían una gran parte de los persas, así como los cristianos y los judíos. Por citar unos pocos, podemos destacar filósofos como Ibn </w:t>
      </w:r>
      <w:proofErr w:type="spellStart"/>
      <w:r w:rsidRPr="00546161">
        <w:rPr>
          <w:rFonts w:ascii="Times New Roman" w:hAnsi="Times New Roman" w:cs="Times New Roman"/>
          <w:sz w:val="24"/>
          <w:szCs w:val="24"/>
          <w:lang w:val="es-ES"/>
        </w:rPr>
        <w:t>Rushd</w:t>
      </w:r>
      <w:proofErr w:type="spellEnd"/>
      <w:r w:rsidRPr="00546161">
        <w:rPr>
          <w:rFonts w:ascii="Times New Roman" w:hAnsi="Times New Roman" w:cs="Times New Roman"/>
          <w:sz w:val="24"/>
          <w:szCs w:val="24"/>
          <w:lang w:val="es-ES"/>
        </w:rPr>
        <w:t xml:space="preserve"> y Ibn </w:t>
      </w:r>
      <w:proofErr w:type="spellStart"/>
      <w:r w:rsidRPr="00546161">
        <w:rPr>
          <w:rFonts w:ascii="Times New Roman" w:hAnsi="Times New Roman" w:cs="Times New Roman"/>
          <w:sz w:val="24"/>
          <w:szCs w:val="24"/>
          <w:lang w:val="es-ES"/>
        </w:rPr>
        <w:t>Sina</w:t>
      </w:r>
      <w:proofErr w:type="spellEnd"/>
      <w:r w:rsidRPr="00546161">
        <w:rPr>
          <w:rFonts w:ascii="Times New Roman" w:hAnsi="Times New Roman" w:cs="Times New Roman"/>
          <w:sz w:val="24"/>
          <w:szCs w:val="24"/>
          <w:lang w:val="es-ES"/>
        </w:rPr>
        <w:t xml:space="preserve">, quienes tradujeron los textos de Aristóteles, así como sus </w:t>
      </w:r>
      <w:r w:rsidRPr="00546161">
        <w:rPr>
          <w:rFonts w:ascii="Times New Roman" w:hAnsi="Times New Roman" w:cs="Times New Roman"/>
          <w:sz w:val="24"/>
          <w:szCs w:val="24"/>
          <w:lang w:val="es-ES"/>
        </w:rPr>
        <w:lastRenderedPageBreak/>
        <w:t xml:space="preserve">homólogos andaluces pertinentes, tales como Ibn </w:t>
      </w:r>
      <w:proofErr w:type="spellStart"/>
      <w:r w:rsidRPr="00546161">
        <w:rPr>
          <w:rFonts w:ascii="Times New Roman" w:hAnsi="Times New Roman" w:cs="Times New Roman"/>
          <w:sz w:val="24"/>
          <w:szCs w:val="24"/>
          <w:lang w:val="es-ES"/>
        </w:rPr>
        <w:t>Bayya</w:t>
      </w:r>
      <w:proofErr w:type="spellEnd"/>
      <w:r w:rsidRPr="00546161">
        <w:rPr>
          <w:rFonts w:ascii="Times New Roman" w:hAnsi="Times New Roman" w:cs="Times New Roman"/>
          <w:sz w:val="24"/>
          <w:szCs w:val="24"/>
          <w:lang w:val="es-ES"/>
        </w:rPr>
        <w:t xml:space="preserve"> o </w:t>
      </w:r>
      <w:proofErr w:type="spellStart"/>
      <w:r w:rsidRPr="00546161">
        <w:rPr>
          <w:rFonts w:ascii="Times New Roman" w:hAnsi="Times New Roman" w:cs="Times New Roman"/>
          <w:sz w:val="24"/>
          <w:szCs w:val="24"/>
          <w:lang w:val="es-ES"/>
        </w:rPr>
        <w:t>Shelomo</w:t>
      </w:r>
      <w:proofErr w:type="spellEnd"/>
      <w:r w:rsidRPr="00546161">
        <w:rPr>
          <w:rFonts w:ascii="Times New Roman" w:hAnsi="Times New Roman" w:cs="Times New Roman"/>
          <w:sz w:val="24"/>
          <w:szCs w:val="24"/>
          <w:lang w:val="es-ES"/>
        </w:rPr>
        <w:t xml:space="preserve"> Ibn </w:t>
      </w:r>
      <w:proofErr w:type="spellStart"/>
      <w:r w:rsidRPr="00546161">
        <w:rPr>
          <w:rFonts w:ascii="Times New Roman" w:hAnsi="Times New Roman" w:cs="Times New Roman"/>
          <w:sz w:val="24"/>
          <w:szCs w:val="24"/>
          <w:lang w:val="es-ES"/>
        </w:rPr>
        <w:t>Gabirol</w:t>
      </w:r>
      <w:proofErr w:type="spellEnd"/>
      <w:r w:rsidRPr="00546161">
        <w:rPr>
          <w:rFonts w:ascii="Times New Roman" w:hAnsi="Times New Roman" w:cs="Times New Roman"/>
          <w:sz w:val="24"/>
          <w:szCs w:val="24"/>
          <w:lang w:val="es-ES"/>
        </w:rPr>
        <w:t>. Los eruditos en la edad de oro también fueron conocidos por destacarse en más de un campo de estudio, y por lo tanto, nos encontramos con cifras que florecieron en las matemáticas</w:t>
      </w:r>
      <w:r w:rsidR="009B0BF8" w:rsidRPr="00546161">
        <w:rPr>
          <w:rFonts w:ascii="Times New Roman" w:hAnsi="Times New Roman" w:cs="Times New Roman"/>
          <w:sz w:val="24"/>
          <w:szCs w:val="24"/>
          <w:lang w:val="es-ES"/>
        </w:rPr>
        <w:t>, la geografía y la astronomía.</w:t>
      </w:r>
    </w:p>
    <w:p w:rsidR="00E26535" w:rsidRPr="00546161" w:rsidRDefault="00E26535" w:rsidP="00546161">
      <w:pPr>
        <w:spacing w:before="24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Además de ser una fuente de desarrollo intelectual y académico, el reino del Al-Ándalus se convirtió en el mayor depósito de libros en el siglo IX, con el establecimiento de instituciones cuyo objetivo principal fue la realización de traducciones de todo tipo de obras en persa, sánscrito,  griego o latín con el fin de tener acceso a un mayor, y motivó la creación de las escuelas andaluzas de traductores con el fin de satisfacer las necesidades de los intelectuales y científicos. Así, Al-Ándalus se convirtió en un puente cultural e intelectual entre Medio Oriente y Europa y en cuyo territorio convivieron y trabajaron cooperativamente y en relativa armonía los cristianos, los musulmanes y los judíos, en un ambiente de constante búsqueda de conocimiento e innovación (</w:t>
      </w:r>
      <w:proofErr w:type="spellStart"/>
      <w:r w:rsidRPr="00546161">
        <w:rPr>
          <w:rFonts w:ascii="Times New Roman" w:hAnsi="Times New Roman" w:cs="Times New Roman"/>
          <w:sz w:val="24"/>
          <w:szCs w:val="24"/>
          <w:lang w:val="es-ES"/>
        </w:rPr>
        <w:t>Menocal</w:t>
      </w:r>
      <w:proofErr w:type="spellEnd"/>
      <w:r w:rsidRPr="00546161">
        <w:rPr>
          <w:rFonts w:ascii="Times New Roman" w:hAnsi="Times New Roman" w:cs="Times New Roman"/>
          <w:sz w:val="24"/>
          <w:szCs w:val="24"/>
          <w:lang w:val="es-ES"/>
        </w:rPr>
        <w:t>, 2000).</w:t>
      </w:r>
    </w:p>
    <w:p w:rsidR="00E26535" w:rsidRPr="00546161" w:rsidRDefault="00E26535" w:rsidP="000D16D5">
      <w:pPr>
        <w:pStyle w:val="ListParagraph"/>
        <w:numPr>
          <w:ilvl w:val="0"/>
          <w:numId w:val="9"/>
        </w:numPr>
        <w:spacing w:before="240" w:line="480" w:lineRule="auto"/>
        <w:rPr>
          <w:rFonts w:ascii="Times New Roman" w:hAnsi="Times New Roman" w:cs="Times New Roman"/>
          <w:b/>
          <w:sz w:val="24"/>
          <w:szCs w:val="24"/>
          <w:lang w:val="es-ES"/>
        </w:rPr>
      </w:pPr>
      <w:r w:rsidRPr="00546161">
        <w:rPr>
          <w:rFonts w:ascii="Times New Roman" w:hAnsi="Times New Roman" w:cs="Times New Roman"/>
          <w:b/>
          <w:sz w:val="24"/>
          <w:szCs w:val="24"/>
          <w:lang w:val="es-ES"/>
        </w:rPr>
        <w:t xml:space="preserve">La influencia lingüística musulmana </w:t>
      </w:r>
    </w:p>
    <w:p w:rsidR="009A0516" w:rsidRPr="00546161" w:rsidRDefault="001D58CB" w:rsidP="00546161">
      <w:pPr>
        <w:spacing w:before="24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ab/>
        <w:t>L</w:t>
      </w:r>
      <w:r w:rsidR="00E26535" w:rsidRPr="00546161">
        <w:rPr>
          <w:rFonts w:ascii="Times New Roman" w:hAnsi="Times New Roman" w:cs="Times New Roman"/>
          <w:sz w:val="24"/>
          <w:szCs w:val="24"/>
          <w:lang w:val="es-ES"/>
        </w:rPr>
        <w:t xml:space="preserve">a ocupación árabe fue en la historia lingüística de la Península, desde el punto de vista del desarrollo de las lenguas y de los dialectos neolatinos. Los árabes, yemeníes, sirios y beréberes que vivían en la Península hablaban un dialecto árabe diferente que, al llegar a la península, se instaló como lengua de comunicación y esta situación derivó en una situación de bilingüismo o diglosia entre esta lengua y el romance local. Así, los habitantes de Al-Ándalus siguieron usando los dialectos romances en el registro familiar y muchos adoptaron el árabe en contextos públicos y formales. Un ejemplo concreto de la convivencia de las dos lenguas son </w:t>
      </w:r>
      <w:r w:rsidR="005E113B" w:rsidRPr="00546161">
        <w:rPr>
          <w:rFonts w:ascii="Times New Roman" w:hAnsi="Times New Roman" w:cs="Times New Roman"/>
          <w:sz w:val="24"/>
          <w:szCs w:val="24"/>
          <w:lang w:val="es-ES"/>
        </w:rPr>
        <w:t>las llamadas jarchas</w:t>
      </w:r>
      <w:r w:rsidR="00E26535" w:rsidRPr="00546161">
        <w:rPr>
          <w:rFonts w:ascii="Times New Roman" w:hAnsi="Times New Roman" w:cs="Times New Roman"/>
          <w:sz w:val="24"/>
          <w:szCs w:val="24"/>
          <w:lang w:val="es-ES"/>
        </w:rPr>
        <w:t xml:space="preserve">, que se pueden definir como textos líricos árabes con palabras romances. </w:t>
      </w:r>
      <w:r w:rsidR="005E113B" w:rsidRPr="00546161">
        <w:rPr>
          <w:rFonts w:ascii="Times New Roman" w:hAnsi="Times New Roman" w:cs="Times New Roman"/>
          <w:sz w:val="24"/>
          <w:szCs w:val="24"/>
          <w:lang w:val="es-ES"/>
        </w:rPr>
        <w:t xml:space="preserve">El </w:t>
      </w:r>
      <w:r w:rsidR="005E113B" w:rsidRPr="00546161">
        <w:rPr>
          <w:rFonts w:ascii="Times New Roman" w:hAnsi="Times New Roman" w:cs="Times New Roman"/>
          <w:sz w:val="24"/>
          <w:szCs w:val="24"/>
          <w:lang w:val="es-ES"/>
        </w:rPr>
        <w:lastRenderedPageBreak/>
        <w:t>nombre de Jarcha viene del árabe (</w:t>
      </w:r>
      <w:r w:rsidR="005E113B" w:rsidRPr="00546161">
        <w:rPr>
          <w:rFonts w:ascii="Times New Roman" w:hAnsi="Times New Roman" w:cs="Times New Roman"/>
          <w:sz w:val="24"/>
          <w:szCs w:val="24"/>
          <w:rtl/>
          <w:lang w:val="es-ES"/>
        </w:rPr>
        <w:t>خرجة</w:t>
      </w:r>
      <w:r w:rsidR="005E113B" w:rsidRPr="00546161">
        <w:rPr>
          <w:rFonts w:ascii="Times New Roman" w:hAnsi="Times New Roman" w:cs="Times New Roman"/>
          <w:sz w:val="24"/>
          <w:szCs w:val="24"/>
          <w:lang w:val="es-ES"/>
        </w:rPr>
        <w:t xml:space="preserve">: </w:t>
      </w:r>
      <w:proofErr w:type="spellStart"/>
      <w:r w:rsidR="005E113B" w:rsidRPr="00546161">
        <w:rPr>
          <w:rFonts w:ascii="Times New Roman" w:hAnsi="Times New Roman" w:cs="Times New Roman"/>
          <w:sz w:val="24"/>
          <w:szCs w:val="24"/>
          <w:lang w:val="es-ES"/>
        </w:rPr>
        <w:t>jarya</w:t>
      </w:r>
      <w:proofErr w:type="spellEnd"/>
      <w:r w:rsidR="005E113B" w:rsidRPr="00546161">
        <w:rPr>
          <w:rFonts w:ascii="Times New Roman" w:hAnsi="Times New Roman" w:cs="Times New Roman"/>
          <w:sz w:val="24"/>
          <w:szCs w:val="24"/>
          <w:lang w:val="es-ES"/>
        </w:rPr>
        <w:t>) y significa "salida" o "final". Las Jarchas están escritas en grafía árabe o hebrea, pero el idioma es el hispano-romance o mozárabe que es el español que se hablaba en la Península Ibérica en el siglo XI</w:t>
      </w:r>
      <w:r w:rsidR="005237AB" w:rsidRPr="00546161">
        <w:rPr>
          <w:rFonts w:ascii="Times New Roman" w:hAnsi="Times New Roman" w:cs="Times New Roman"/>
          <w:sz w:val="24"/>
          <w:szCs w:val="24"/>
          <w:lang w:val="es-ES"/>
        </w:rPr>
        <w:t>. (Alatorre, 2002, pg. 110)</w:t>
      </w:r>
      <w:r w:rsidR="009A0516" w:rsidRPr="00546161">
        <w:rPr>
          <w:rStyle w:val="CommentReference"/>
          <w:rFonts w:ascii="Times New Roman" w:hAnsi="Times New Roman" w:cs="Times New Roman"/>
          <w:sz w:val="24"/>
          <w:szCs w:val="24"/>
          <w:lang w:val="es-ES"/>
        </w:rPr>
        <w:t xml:space="preserve"> </w:t>
      </w:r>
      <w:r w:rsidR="00E26535" w:rsidRPr="00546161">
        <w:rPr>
          <w:rFonts w:ascii="Times New Roman" w:hAnsi="Times New Roman" w:cs="Times New Roman"/>
          <w:sz w:val="24"/>
          <w:szCs w:val="24"/>
          <w:lang w:val="es-ES"/>
        </w:rPr>
        <w:t>Un e</w:t>
      </w:r>
      <w:r w:rsidR="009A0516" w:rsidRPr="00546161">
        <w:rPr>
          <w:rFonts w:ascii="Times New Roman" w:hAnsi="Times New Roman" w:cs="Times New Roman"/>
          <w:sz w:val="24"/>
          <w:szCs w:val="24"/>
          <w:lang w:val="es-ES"/>
        </w:rPr>
        <w:t>jemplo de la jarcha es:</w:t>
      </w:r>
      <w:r w:rsidR="005E113B" w:rsidRPr="00546161">
        <w:rPr>
          <w:rFonts w:ascii="Times New Roman" w:hAnsi="Times New Roman" w:cs="Times New Roman"/>
          <w:sz w:val="24"/>
          <w:szCs w:val="24"/>
          <w:lang w:val="es-ES"/>
        </w:rPr>
        <w:t xml:space="preserve"> </w:t>
      </w:r>
      <w:r w:rsidR="004807A9" w:rsidRPr="00546161">
        <w:rPr>
          <w:rFonts w:ascii="Times New Roman" w:hAnsi="Times New Roman" w:cs="Times New Roman"/>
          <w:sz w:val="24"/>
          <w:szCs w:val="24"/>
          <w:lang w:val="es-ES"/>
        </w:rPr>
        <w:t xml:space="preserve">moaxajas </w:t>
      </w:r>
      <w:r w:rsidR="005E113B" w:rsidRPr="00546161">
        <w:rPr>
          <w:rFonts w:ascii="Times New Roman" w:hAnsi="Times New Roman" w:cs="Times New Roman"/>
          <w:sz w:val="24"/>
          <w:szCs w:val="24"/>
          <w:lang w:val="es-ES"/>
        </w:rPr>
        <w:t>del árabe (</w:t>
      </w:r>
      <w:r w:rsidR="005E113B" w:rsidRPr="00546161">
        <w:rPr>
          <w:rFonts w:ascii="Times New Roman" w:hAnsi="Times New Roman" w:cs="Times New Roman"/>
          <w:sz w:val="24"/>
          <w:szCs w:val="24"/>
          <w:rtl/>
          <w:lang w:val="es-ES"/>
        </w:rPr>
        <w:t>موشح</w:t>
      </w:r>
      <w:r w:rsidR="005E113B" w:rsidRPr="00546161">
        <w:rPr>
          <w:rFonts w:ascii="Times New Roman" w:hAnsi="Times New Roman" w:cs="Times New Roman"/>
          <w:sz w:val="24"/>
          <w:szCs w:val="24"/>
          <w:lang w:val="es-ES"/>
        </w:rPr>
        <w:t xml:space="preserve">: </w:t>
      </w:r>
      <w:proofErr w:type="spellStart"/>
      <w:r w:rsidR="005E113B" w:rsidRPr="00546161">
        <w:rPr>
          <w:rFonts w:ascii="Times New Roman" w:hAnsi="Times New Roman" w:cs="Times New Roman"/>
          <w:sz w:val="24"/>
          <w:szCs w:val="24"/>
          <w:lang w:val="es-ES"/>
        </w:rPr>
        <w:t>muwassaha</w:t>
      </w:r>
      <w:proofErr w:type="spellEnd"/>
      <w:r w:rsidR="005E113B" w:rsidRPr="00546161">
        <w:rPr>
          <w:rFonts w:ascii="Times New Roman" w:hAnsi="Times New Roman" w:cs="Times New Roman"/>
          <w:sz w:val="24"/>
          <w:szCs w:val="24"/>
          <w:lang w:val="es-ES"/>
        </w:rPr>
        <w:t xml:space="preserve">) que significa "collar", son poemas que tuvieron su esplendor en al- en al-Ándalus entre los siglos IX y XII. </w:t>
      </w:r>
      <w:r w:rsidR="009A0516" w:rsidRPr="00546161">
        <w:rPr>
          <w:rFonts w:ascii="Times New Roman" w:hAnsi="Times New Roman" w:cs="Times New Roman"/>
          <w:sz w:val="24"/>
          <w:szCs w:val="24"/>
          <w:lang w:val="es-ES"/>
        </w:rPr>
        <w:t>(</w:t>
      </w:r>
      <w:proofErr w:type="spellStart"/>
      <w:r w:rsidR="009A0516" w:rsidRPr="00546161">
        <w:rPr>
          <w:rStyle w:val="Emphasis"/>
          <w:rFonts w:ascii="Times New Roman" w:hAnsi="Times New Roman" w:cs="Times New Roman"/>
          <w:i w:val="0"/>
          <w:color w:val="000000"/>
          <w:sz w:val="24"/>
          <w:szCs w:val="24"/>
          <w:shd w:val="clear" w:color="auto" w:fill="FFFFFF"/>
          <w:lang w:val="es-ES"/>
        </w:rPr>
        <w:t>Nadeau</w:t>
      </w:r>
      <w:proofErr w:type="spellEnd"/>
      <w:r w:rsidR="009A0516" w:rsidRPr="00546161">
        <w:rPr>
          <w:rStyle w:val="Emphasis"/>
          <w:rFonts w:ascii="Times New Roman" w:hAnsi="Times New Roman" w:cs="Times New Roman"/>
          <w:i w:val="0"/>
          <w:color w:val="000000"/>
          <w:sz w:val="24"/>
          <w:szCs w:val="24"/>
          <w:shd w:val="clear" w:color="auto" w:fill="FFFFFF"/>
          <w:lang w:val="es-ES"/>
        </w:rPr>
        <w:t xml:space="preserve"> &amp; </w:t>
      </w:r>
      <w:proofErr w:type="spellStart"/>
      <w:r w:rsidR="009A0516" w:rsidRPr="00546161">
        <w:rPr>
          <w:rStyle w:val="Emphasis"/>
          <w:rFonts w:ascii="Times New Roman" w:hAnsi="Times New Roman" w:cs="Times New Roman"/>
          <w:i w:val="0"/>
          <w:color w:val="000000"/>
          <w:sz w:val="24"/>
          <w:szCs w:val="24"/>
          <w:shd w:val="clear" w:color="auto" w:fill="FFFFFF"/>
          <w:lang w:val="es-ES"/>
        </w:rPr>
        <w:t>Barlow</w:t>
      </w:r>
      <w:proofErr w:type="spellEnd"/>
      <w:r w:rsidR="009A0516" w:rsidRPr="00546161">
        <w:rPr>
          <w:rStyle w:val="Emphasis"/>
          <w:rFonts w:ascii="Times New Roman" w:hAnsi="Times New Roman" w:cs="Times New Roman"/>
          <w:i w:val="0"/>
          <w:color w:val="000000"/>
          <w:sz w:val="24"/>
          <w:szCs w:val="24"/>
          <w:shd w:val="clear" w:color="auto" w:fill="FFFFFF"/>
          <w:lang w:val="es-ES"/>
        </w:rPr>
        <w:t xml:space="preserve">, </w:t>
      </w:r>
      <w:r w:rsidR="009A0516" w:rsidRPr="00546161">
        <w:rPr>
          <w:rFonts w:ascii="Times New Roman" w:hAnsi="Times New Roman" w:cs="Times New Roman"/>
          <w:sz w:val="24"/>
          <w:szCs w:val="24"/>
          <w:lang w:val="es-ES"/>
        </w:rPr>
        <w:t xml:space="preserve">2013, </w:t>
      </w:r>
      <w:r w:rsidR="009A0516" w:rsidRPr="00546161">
        <w:rPr>
          <w:rStyle w:val="Emphasis"/>
          <w:rFonts w:ascii="Times New Roman" w:hAnsi="Times New Roman" w:cs="Times New Roman"/>
          <w:i w:val="0"/>
          <w:color w:val="000000"/>
          <w:sz w:val="24"/>
          <w:szCs w:val="24"/>
          <w:shd w:val="clear" w:color="auto" w:fill="FFFFFF"/>
          <w:lang w:val="es-ES"/>
        </w:rPr>
        <w:t>pg. 48</w:t>
      </w:r>
      <w:r w:rsidR="009A0516" w:rsidRPr="00546161">
        <w:rPr>
          <w:rStyle w:val="Emphasis"/>
          <w:rFonts w:ascii="Times New Roman" w:hAnsi="Times New Roman" w:cs="Times New Roman"/>
          <w:i w:val="0"/>
          <w:iCs w:val="0"/>
          <w:sz w:val="24"/>
          <w:szCs w:val="24"/>
          <w:lang w:val="es-ES"/>
        </w:rPr>
        <w:t>)</w:t>
      </w:r>
    </w:p>
    <w:p w:rsidR="00EF1FC8" w:rsidRPr="00546161" w:rsidRDefault="00504DD6" w:rsidP="00546161">
      <w:pPr>
        <w:spacing w:before="24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Un ejemplo del </w:t>
      </w:r>
      <w:proofErr w:type="spellStart"/>
      <w:r w:rsidR="00EF1FC8" w:rsidRPr="00546161">
        <w:rPr>
          <w:rFonts w:ascii="Times New Roman" w:hAnsi="Times New Roman" w:cs="Times New Roman"/>
          <w:sz w:val="24"/>
          <w:szCs w:val="24"/>
          <w:lang w:val="es-ES"/>
        </w:rPr>
        <w:t>Muwaschaha</w:t>
      </w:r>
      <w:proofErr w:type="spellEnd"/>
      <w:r w:rsidR="00EF1FC8" w:rsidRPr="00546161">
        <w:rPr>
          <w:rFonts w:ascii="Times New Roman" w:hAnsi="Times New Roman" w:cs="Times New Roman"/>
          <w:sz w:val="24"/>
          <w:szCs w:val="24"/>
          <w:lang w:val="es-ES"/>
        </w:rPr>
        <w:t xml:space="preserve">: </w:t>
      </w:r>
      <w:proofErr w:type="spellStart"/>
      <w:r w:rsidR="00EF1FC8" w:rsidRPr="00546161">
        <w:rPr>
          <w:rFonts w:ascii="Times New Roman" w:hAnsi="Times New Roman" w:cs="Times New Roman"/>
          <w:sz w:val="24"/>
          <w:szCs w:val="24"/>
          <w:lang w:val="es-ES"/>
        </w:rPr>
        <w:t>Yehuda</w:t>
      </w:r>
      <w:proofErr w:type="spellEnd"/>
      <w:r w:rsidR="00EF1FC8" w:rsidRPr="00546161">
        <w:rPr>
          <w:rFonts w:ascii="Times New Roman" w:hAnsi="Times New Roman" w:cs="Times New Roman"/>
          <w:sz w:val="24"/>
          <w:szCs w:val="24"/>
          <w:lang w:val="es-ES"/>
        </w:rPr>
        <w:t xml:space="preserve"> </w:t>
      </w:r>
      <w:proofErr w:type="spellStart"/>
      <w:r w:rsidR="00EF1FC8" w:rsidRPr="00546161">
        <w:rPr>
          <w:rFonts w:ascii="Times New Roman" w:hAnsi="Times New Roman" w:cs="Times New Roman"/>
          <w:sz w:val="24"/>
          <w:szCs w:val="24"/>
          <w:lang w:val="es-ES"/>
        </w:rPr>
        <w:t>Halevi</w:t>
      </w:r>
      <w:proofErr w:type="spellEnd"/>
      <w:r w:rsidR="00EF1FC8" w:rsidRPr="00546161">
        <w:rPr>
          <w:rFonts w:ascii="Times New Roman" w:hAnsi="Times New Roman" w:cs="Times New Roman"/>
          <w:sz w:val="24"/>
          <w:szCs w:val="24"/>
          <w:lang w:val="es-ES"/>
        </w:rPr>
        <w:t xml:space="preserve"> (c. 1975.c.1140), </w:t>
      </w:r>
      <w:r w:rsidR="009A0516" w:rsidRPr="00546161">
        <w:rPr>
          <w:rFonts w:ascii="Times New Roman" w:hAnsi="Times New Roman" w:cs="Times New Roman"/>
          <w:sz w:val="24"/>
          <w:szCs w:val="24"/>
          <w:lang w:val="es-ES"/>
        </w:rPr>
        <w:t xml:space="preserve">Panegírico </w:t>
      </w:r>
      <w:r w:rsidR="00EF1FC8" w:rsidRPr="00546161">
        <w:rPr>
          <w:rFonts w:ascii="Times New Roman" w:hAnsi="Times New Roman" w:cs="Times New Roman"/>
          <w:sz w:val="24"/>
          <w:szCs w:val="24"/>
          <w:lang w:val="es-ES"/>
        </w:rPr>
        <w:t xml:space="preserve">en honor de al-Hassan (David) ben al </w:t>
      </w:r>
      <w:proofErr w:type="spellStart"/>
      <w:r w:rsidR="00EF1FC8" w:rsidRPr="00546161">
        <w:rPr>
          <w:rFonts w:ascii="Times New Roman" w:hAnsi="Times New Roman" w:cs="Times New Roman"/>
          <w:sz w:val="24"/>
          <w:szCs w:val="24"/>
          <w:lang w:val="es-ES"/>
        </w:rPr>
        <w:t>Dayyan</w:t>
      </w:r>
      <w:proofErr w:type="spellEnd"/>
    </w:p>
    <w:p w:rsidR="00EF1FC8" w:rsidRPr="00546161" w:rsidRDefault="00EF1FC8" w:rsidP="00546161">
      <w:pPr>
        <w:pStyle w:val="versos"/>
        <w:shd w:val="clear" w:color="auto" w:fill="FFFFFF"/>
        <w:spacing w:before="0" w:beforeAutospacing="0" w:after="0" w:afterAutospacing="0" w:line="480" w:lineRule="auto"/>
        <w:jc w:val="both"/>
        <w:rPr>
          <w:bCs/>
          <w:lang w:val="es-ES"/>
        </w:rPr>
      </w:pPr>
      <w:r w:rsidRPr="00546161">
        <w:rPr>
          <w:bCs/>
          <w:shd w:val="clear" w:color="auto" w:fill="FFFFFF"/>
          <w:lang w:val="es-ES"/>
        </w:rPr>
        <w:t>Transliteración</w:t>
      </w:r>
      <w:r w:rsidRPr="00546161">
        <w:rPr>
          <w:lang w:val="es-ES"/>
        </w:rPr>
        <w:t xml:space="preserve">: de caracteres de escritura </w:t>
      </w:r>
      <w:r w:rsidR="00EF582A" w:rsidRPr="00546161">
        <w:rPr>
          <w:lang w:val="es-ES"/>
        </w:rPr>
        <w:t>árabe a grafías latinas. (</w:t>
      </w:r>
      <w:proofErr w:type="spellStart"/>
      <w:r w:rsidR="00EF582A" w:rsidRPr="00546161">
        <w:rPr>
          <w:lang w:val="es-ES"/>
        </w:rPr>
        <w:t>Stern</w:t>
      </w:r>
      <w:proofErr w:type="spellEnd"/>
      <w:r w:rsidR="00EF582A" w:rsidRPr="00546161">
        <w:rPr>
          <w:lang w:val="es-ES"/>
        </w:rPr>
        <w:t xml:space="preserve">, </w:t>
      </w:r>
      <w:r w:rsidRPr="00546161">
        <w:rPr>
          <w:lang w:val="es-ES"/>
        </w:rPr>
        <w:t xml:space="preserve">1948)  </w:t>
      </w:r>
      <w:r w:rsidRPr="00546161">
        <w:rPr>
          <w:lang w:val="es-ES"/>
        </w:rPr>
        <w:sym w:font="Wingdings" w:char="F0E0"/>
      </w:r>
      <w:r w:rsidRPr="00546161">
        <w:rPr>
          <w:lang w:val="es-ES"/>
        </w:rPr>
        <w:t xml:space="preserve"> </w:t>
      </w:r>
      <w:r w:rsidR="00EF582A" w:rsidRPr="00546161">
        <w:rPr>
          <w:bCs/>
          <w:lang w:val="es-ES"/>
        </w:rPr>
        <w:t xml:space="preserve">Transcripción (Cantera, </w:t>
      </w:r>
      <w:r w:rsidRPr="00546161">
        <w:rPr>
          <w:bCs/>
          <w:lang w:val="es-ES"/>
        </w:rPr>
        <w:t>1949)</w:t>
      </w:r>
    </w:p>
    <w:p w:rsidR="005E113B" w:rsidRPr="00546161" w:rsidRDefault="00EF1FC8" w:rsidP="00546161">
      <w:pPr>
        <w:spacing w:before="240" w:line="480" w:lineRule="auto"/>
        <w:ind w:left="1440"/>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1 </w:t>
      </w:r>
      <w:proofErr w:type="spellStart"/>
      <w:r w:rsidRPr="00546161">
        <w:rPr>
          <w:rFonts w:ascii="Times New Roman" w:hAnsi="Times New Roman" w:cs="Times New Roman"/>
          <w:sz w:val="24"/>
          <w:szCs w:val="24"/>
          <w:lang w:val="es-ES"/>
        </w:rPr>
        <w:t>b’n</w:t>
      </w:r>
      <w:proofErr w:type="spellEnd"/>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sydy</w:t>
      </w:r>
      <w:proofErr w:type="spellEnd"/>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b’</w:t>
      </w:r>
      <w:r w:rsidR="005E113B" w:rsidRPr="00546161">
        <w:rPr>
          <w:rFonts w:ascii="Times New Roman" w:hAnsi="Times New Roman" w:cs="Times New Roman"/>
          <w:sz w:val="24"/>
          <w:szCs w:val="24"/>
          <w:lang w:val="es-ES"/>
        </w:rPr>
        <w:t>n</w:t>
      </w:r>
      <w:proofErr w:type="spellEnd"/>
      <w:r w:rsidR="005E113B" w:rsidRPr="00546161">
        <w:rPr>
          <w:rFonts w:ascii="Times New Roman" w:hAnsi="Times New Roman" w:cs="Times New Roman"/>
          <w:sz w:val="24"/>
          <w:szCs w:val="24"/>
          <w:lang w:val="es-ES"/>
        </w:rPr>
        <w:t xml:space="preserve">  </w:t>
      </w:r>
      <w:r w:rsidR="005E113B" w:rsidRPr="00546161">
        <w:rPr>
          <w:rFonts w:ascii="Times New Roman" w:hAnsi="Times New Roman" w:cs="Times New Roman"/>
          <w:sz w:val="24"/>
          <w:szCs w:val="24"/>
          <w:lang w:val="es-ES"/>
        </w:rPr>
        <w:sym w:font="Wingdings" w:char="F0E0"/>
      </w:r>
      <w:r w:rsidR="005E113B" w:rsidRPr="00546161">
        <w:rPr>
          <w:rFonts w:ascii="Times New Roman" w:hAnsi="Times New Roman" w:cs="Times New Roman"/>
          <w:sz w:val="24"/>
          <w:szCs w:val="24"/>
          <w:lang w:val="es-ES"/>
        </w:rPr>
        <w:t xml:space="preserve"> </w:t>
      </w:r>
      <w:r w:rsidR="005E113B" w:rsidRPr="00546161">
        <w:rPr>
          <w:rFonts w:ascii="Times New Roman" w:hAnsi="Times New Roman" w:cs="Times New Roman"/>
          <w:sz w:val="24"/>
          <w:szCs w:val="24"/>
          <w:lang w:val="es-ES"/>
        </w:rPr>
        <w:tab/>
      </w:r>
      <w:r w:rsidR="005E113B" w:rsidRPr="00546161">
        <w:rPr>
          <w:rFonts w:ascii="Times New Roman" w:hAnsi="Times New Roman" w:cs="Times New Roman"/>
          <w:sz w:val="24"/>
          <w:szCs w:val="24"/>
          <w:lang w:val="es-ES"/>
        </w:rPr>
        <w:tab/>
        <w:t xml:space="preserve"> Ven </w:t>
      </w:r>
      <w:proofErr w:type="spellStart"/>
      <w:r w:rsidR="005E113B" w:rsidRPr="00546161">
        <w:rPr>
          <w:rFonts w:ascii="Times New Roman" w:hAnsi="Times New Roman" w:cs="Times New Roman"/>
          <w:sz w:val="24"/>
          <w:szCs w:val="24"/>
          <w:lang w:val="es-ES"/>
        </w:rPr>
        <w:t>sidi</w:t>
      </w:r>
      <w:proofErr w:type="spellEnd"/>
      <w:r w:rsidR="005E113B" w:rsidRPr="00546161">
        <w:rPr>
          <w:rFonts w:ascii="Times New Roman" w:hAnsi="Times New Roman" w:cs="Times New Roman"/>
          <w:sz w:val="24"/>
          <w:szCs w:val="24"/>
          <w:lang w:val="es-ES"/>
        </w:rPr>
        <w:t xml:space="preserve"> </w:t>
      </w:r>
      <w:proofErr w:type="spellStart"/>
      <w:r w:rsidR="005E113B" w:rsidRPr="00546161">
        <w:rPr>
          <w:rFonts w:ascii="Times New Roman" w:hAnsi="Times New Roman" w:cs="Times New Roman"/>
          <w:sz w:val="24"/>
          <w:szCs w:val="24"/>
          <w:lang w:val="es-ES"/>
        </w:rPr>
        <w:t>veni</w:t>
      </w:r>
      <w:proofErr w:type="spellEnd"/>
      <w:r w:rsidR="005E113B" w:rsidRPr="00546161">
        <w:rPr>
          <w:rFonts w:ascii="Times New Roman" w:hAnsi="Times New Roman" w:cs="Times New Roman"/>
          <w:sz w:val="24"/>
          <w:szCs w:val="24"/>
          <w:lang w:val="es-ES"/>
        </w:rPr>
        <w:t xml:space="preserve"> </w:t>
      </w:r>
    </w:p>
    <w:p w:rsidR="005E113B" w:rsidRPr="00546161" w:rsidRDefault="00EF1FC8" w:rsidP="00546161">
      <w:pPr>
        <w:spacing w:before="240" w:line="480" w:lineRule="auto"/>
        <w:ind w:left="1440"/>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2 </w:t>
      </w:r>
      <w:proofErr w:type="spellStart"/>
      <w:r w:rsidRPr="00546161">
        <w:rPr>
          <w:rFonts w:ascii="Times New Roman" w:hAnsi="Times New Roman" w:cs="Times New Roman"/>
          <w:sz w:val="24"/>
          <w:szCs w:val="24"/>
          <w:lang w:val="es-ES"/>
        </w:rPr>
        <w:t>l’qrd’s</w:t>
      </w:r>
      <w:proofErr w:type="spellEnd"/>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tntb’</w:t>
      </w:r>
      <w:r w:rsidR="005E113B" w:rsidRPr="00546161">
        <w:rPr>
          <w:rFonts w:ascii="Times New Roman" w:hAnsi="Times New Roman" w:cs="Times New Roman"/>
          <w:sz w:val="24"/>
          <w:szCs w:val="24"/>
          <w:lang w:val="es-ES"/>
        </w:rPr>
        <w:t>n</w:t>
      </w:r>
      <w:proofErr w:type="spellEnd"/>
      <w:r w:rsidR="005E113B" w:rsidRPr="00546161">
        <w:rPr>
          <w:rFonts w:ascii="Times New Roman" w:hAnsi="Times New Roman" w:cs="Times New Roman"/>
          <w:sz w:val="24"/>
          <w:szCs w:val="24"/>
          <w:lang w:val="es-ES"/>
        </w:rPr>
        <w:t xml:space="preserve">  </w:t>
      </w:r>
      <w:r w:rsidR="005E113B" w:rsidRPr="00546161">
        <w:rPr>
          <w:rFonts w:ascii="Times New Roman" w:hAnsi="Times New Roman" w:cs="Times New Roman"/>
          <w:sz w:val="24"/>
          <w:szCs w:val="24"/>
          <w:lang w:val="es-ES"/>
        </w:rPr>
        <w:sym w:font="Wingdings" w:char="F0E0"/>
      </w:r>
      <w:r w:rsidR="005E113B" w:rsidRPr="00546161">
        <w:rPr>
          <w:rFonts w:ascii="Times New Roman" w:hAnsi="Times New Roman" w:cs="Times New Roman"/>
          <w:sz w:val="24"/>
          <w:szCs w:val="24"/>
          <w:lang w:val="es-ES"/>
        </w:rPr>
        <w:t xml:space="preserve"> </w:t>
      </w:r>
      <w:r w:rsidR="005E113B" w:rsidRPr="00546161">
        <w:rPr>
          <w:rFonts w:ascii="Times New Roman" w:hAnsi="Times New Roman" w:cs="Times New Roman"/>
          <w:sz w:val="24"/>
          <w:szCs w:val="24"/>
          <w:lang w:val="es-ES"/>
        </w:rPr>
        <w:tab/>
      </w:r>
      <w:r w:rsidR="005E113B" w:rsidRPr="00546161">
        <w:rPr>
          <w:rFonts w:ascii="Times New Roman" w:hAnsi="Times New Roman" w:cs="Times New Roman"/>
          <w:sz w:val="24"/>
          <w:szCs w:val="24"/>
          <w:lang w:val="es-ES"/>
        </w:rPr>
        <w:tab/>
        <w:t xml:space="preserve">el querido es tan </w:t>
      </w:r>
      <w:proofErr w:type="spellStart"/>
      <w:r w:rsidR="005E113B" w:rsidRPr="00546161">
        <w:rPr>
          <w:rFonts w:ascii="Times New Roman" w:hAnsi="Times New Roman" w:cs="Times New Roman"/>
          <w:sz w:val="24"/>
          <w:szCs w:val="24"/>
          <w:lang w:val="es-ES"/>
        </w:rPr>
        <w:t>beni</w:t>
      </w:r>
      <w:proofErr w:type="spellEnd"/>
      <w:r w:rsidR="005E113B" w:rsidRPr="00546161">
        <w:rPr>
          <w:rFonts w:ascii="Times New Roman" w:hAnsi="Times New Roman" w:cs="Times New Roman"/>
          <w:sz w:val="24"/>
          <w:szCs w:val="24"/>
          <w:lang w:val="es-ES"/>
        </w:rPr>
        <w:t xml:space="preserve"> </w:t>
      </w:r>
    </w:p>
    <w:p w:rsidR="005E113B" w:rsidRPr="00546161" w:rsidRDefault="00EF1FC8" w:rsidP="00546161">
      <w:pPr>
        <w:spacing w:before="240" w:line="480" w:lineRule="auto"/>
        <w:ind w:left="1440"/>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3 </w:t>
      </w:r>
      <w:proofErr w:type="spellStart"/>
      <w:r w:rsidRPr="00546161">
        <w:rPr>
          <w:rFonts w:ascii="Times New Roman" w:hAnsi="Times New Roman" w:cs="Times New Roman"/>
          <w:sz w:val="24"/>
          <w:szCs w:val="24"/>
          <w:lang w:val="es-ES"/>
        </w:rPr>
        <w:t>dst</w:t>
      </w:r>
      <w:proofErr w:type="spellEnd"/>
      <w:r w:rsidRPr="00546161">
        <w:rPr>
          <w:rFonts w:ascii="Times New Roman" w:hAnsi="Times New Roman" w:cs="Times New Roman"/>
          <w:sz w:val="24"/>
          <w:szCs w:val="24"/>
          <w:lang w:val="es-ES"/>
        </w:rPr>
        <w:t xml:space="preserve"> ‘</w:t>
      </w:r>
      <w:proofErr w:type="spellStart"/>
      <w:r w:rsidR="005E113B" w:rsidRPr="00546161">
        <w:rPr>
          <w:rFonts w:ascii="Times New Roman" w:hAnsi="Times New Roman" w:cs="Times New Roman"/>
          <w:sz w:val="24"/>
          <w:szCs w:val="24"/>
          <w:lang w:val="es-ES"/>
        </w:rPr>
        <w:t>lzm'n</w:t>
      </w:r>
      <w:proofErr w:type="spellEnd"/>
      <w:r w:rsidR="005E113B" w:rsidRPr="00546161">
        <w:rPr>
          <w:rFonts w:ascii="Times New Roman" w:hAnsi="Times New Roman" w:cs="Times New Roman"/>
          <w:sz w:val="24"/>
          <w:szCs w:val="24"/>
          <w:lang w:val="es-ES"/>
        </w:rPr>
        <w:t xml:space="preserve">  </w:t>
      </w:r>
      <w:r w:rsidR="005E113B" w:rsidRPr="00546161">
        <w:rPr>
          <w:rFonts w:ascii="Times New Roman" w:hAnsi="Times New Roman" w:cs="Times New Roman"/>
          <w:sz w:val="24"/>
          <w:szCs w:val="24"/>
          <w:lang w:val="es-ES"/>
        </w:rPr>
        <w:sym w:font="Wingdings" w:char="F0E0"/>
      </w:r>
      <w:r w:rsidR="005E113B" w:rsidRPr="00546161">
        <w:rPr>
          <w:rFonts w:ascii="Times New Roman" w:hAnsi="Times New Roman" w:cs="Times New Roman"/>
          <w:sz w:val="24"/>
          <w:szCs w:val="24"/>
          <w:lang w:val="es-ES"/>
        </w:rPr>
        <w:t xml:space="preserve"> </w:t>
      </w:r>
      <w:r w:rsidR="005E113B" w:rsidRPr="00546161">
        <w:rPr>
          <w:rFonts w:ascii="Times New Roman" w:hAnsi="Times New Roman" w:cs="Times New Roman"/>
          <w:sz w:val="24"/>
          <w:szCs w:val="24"/>
          <w:lang w:val="es-ES"/>
        </w:rPr>
        <w:tab/>
      </w:r>
      <w:r w:rsidR="005E113B" w:rsidRPr="00546161">
        <w:rPr>
          <w:rFonts w:ascii="Times New Roman" w:hAnsi="Times New Roman" w:cs="Times New Roman"/>
          <w:sz w:val="24"/>
          <w:szCs w:val="24"/>
          <w:lang w:val="es-ES"/>
        </w:rPr>
        <w:tab/>
        <w:t>De este al-</w:t>
      </w:r>
      <w:proofErr w:type="spellStart"/>
      <w:r w:rsidR="005E113B" w:rsidRPr="00546161">
        <w:rPr>
          <w:rFonts w:ascii="Times New Roman" w:hAnsi="Times New Roman" w:cs="Times New Roman"/>
          <w:sz w:val="24"/>
          <w:szCs w:val="24"/>
          <w:lang w:val="es-ES"/>
        </w:rPr>
        <w:t>zameni</w:t>
      </w:r>
      <w:proofErr w:type="spellEnd"/>
    </w:p>
    <w:p w:rsidR="00461A2A" w:rsidRPr="00546161" w:rsidRDefault="00EF1FC8" w:rsidP="00546161">
      <w:pPr>
        <w:spacing w:before="240" w:line="480" w:lineRule="auto"/>
        <w:ind w:left="1440"/>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4 </w:t>
      </w:r>
      <w:proofErr w:type="spellStart"/>
      <w:r w:rsidRPr="00546161">
        <w:rPr>
          <w:rFonts w:ascii="Times New Roman" w:hAnsi="Times New Roman" w:cs="Times New Roman"/>
          <w:sz w:val="24"/>
          <w:szCs w:val="24"/>
          <w:lang w:val="es-ES"/>
        </w:rPr>
        <w:t>bn</w:t>
      </w:r>
      <w:proofErr w:type="spellEnd"/>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flyw</w:t>
      </w:r>
      <w:proofErr w:type="spellEnd"/>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dbn</w:t>
      </w:r>
      <w:proofErr w:type="spellEnd"/>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ldy’</w:t>
      </w:r>
      <w:r w:rsidR="005E113B" w:rsidRPr="00546161">
        <w:rPr>
          <w:rFonts w:ascii="Times New Roman" w:hAnsi="Times New Roman" w:cs="Times New Roman"/>
          <w:sz w:val="24"/>
          <w:szCs w:val="24"/>
          <w:lang w:val="es-ES"/>
        </w:rPr>
        <w:t>n</w:t>
      </w:r>
      <w:proofErr w:type="spellEnd"/>
      <w:r w:rsidR="005E113B" w:rsidRPr="00546161">
        <w:rPr>
          <w:rFonts w:ascii="Times New Roman" w:hAnsi="Times New Roman" w:cs="Times New Roman"/>
          <w:sz w:val="24"/>
          <w:szCs w:val="24"/>
          <w:lang w:val="es-ES"/>
        </w:rPr>
        <w:t xml:space="preserve">  </w:t>
      </w:r>
      <w:r w:rsidR="005E113B" w:rsidRPr="00546161">
        <w:rPr>
          <w:rFonts w:ascii="Times New Roman" w:hAnsi="Times New Roman" w:cs="Times New Roman"/>
          <w:sz w:val="24"/>
          <w:szCs w:val="24"/>
          <w:lang w:val="es-ES"/>
        </w:rPr>
        <w:sym w:font="Wingdings" w:char="F0E0"/>
      </w:r>
      <w:r w:rsidR="005E113B" w:rsidRPr="00546161">
        <w:rPr>
          <w:rFonts w:ascii="Times New Roman" w:hAnsi="Times New Roman" w:cs="Times New Roman"/>
          <w:sz w:val="24"/>
          <w:szCs w:val="24"/>
          <w:lang w:val="es-ES"/>
        </w:rPr>
        <w:t xml:space="preserve"> </w:t>
      </w:r>
      <w:r w:rsidR="005E113B" w:rsidRPr="00546161">
        <w:rPr>
          <w:rFonts w:ascii="Times New Roman" w:hAnsi="Times New Roman" w:cs="Times New Roman"/>
          <w:sz w:val="24"/>
          <w:szCs w:val="24"/>
          <w:lang w:val="es-ES"/>
        </w:rPr>
        <w:tab/>
      </w:r>
      <w:proofErr w:type="spellStart"/>
      <w:r w:rsidR="005E113B" w:rsidRPr="00546161">
        <w:rPr>
          <w:rFonts w:ascii="Times New Roman" w:hAnsi="Times New Roman" w:cs="Times New Roman"/>
          <w:sz w:val="24"/>
          <w:szCs w:val="24"/>
          <w:lang w:val="es-ES"/>
        </w:rPr>
        <w:t>ven</w:t>
      </w:r>
      <w:proofErr w:type="spellEnd"/>
      <w:r w:rsidR="005E113B" w:rsidRPr="00546161">
        <w:rPr>
          <w:rFonts w:ascii="Times New Roman" w:hAnsi="Times New Roman" w:cs="Times New Roman"/>
          <w:sz w:val="24"/>
          <w:szCs w:val="24"/>
          <w:lang w:val="es-ES"/>
        </w:rPr>
        <w:t xml:space="preserve"> </w:t>
      </w:r>
      <w:proofErr w:type="spellStart"/>
      <w:r w:rsidR="005E113B" w:rsidRPr="00546161">
        <w:rPr>
          <w:rFonts w:ascii="Times New Roman" w:hAnsi="Times New Roman" w:cs="Times New Roman"/>
          <w:sz w:val="24"/>
          <w:szCs w:val="24"/>
          <w:lang w:val="es-ES"/>
        </w:rPr>
        <w:t>filyo</w:t>
      </w:r>
      <w:proofErr w:type="spellEnd"/>
      <w:r w:rsidR="005E113B" w:rsidRPr="00546161">
        <w:rPr>
          <w:rFonts w:ascii="Times New Roman" w:hAnsi="Times New Roman" w:cs="Times New Roman"/>
          <w:sz w:val="24"/>
          <w:szCs w:val="24"/>
          <w:lang w:val="es-ES"/>
        </w:rPr>
        <w:t xml:space="preserve"> de Ben al-</w:t>
      </w:r>
      <w:proofErr w:type="spellStart"/>
      <w:r w:rsidR="005E113B" w:rsidRPr="00546161">
        <w:rPr>
          <w:rFonts w:ascii="Times New Roman" w:hAnsi="Times New Roman" w:cs="Times New Roman"/>
          <w:sz w:val="24"/>
          <w:szCs w:val="24"/>
          <w:lang w:val="es-ES"/>
        </w:rPr>
        <w:t>Dayyeni</w:t>
      </w:r>
      <w:proofErr w:type="spellEnd"/>
      <w:r w:rsidR="005E113B" w:rsidRPr="00546161">
        <w:rPr>
          <w:rFonts w:ascii="Times New Roman" w:hAnsi="Times New Roman" w:cs="Times New Roman"/>
          <w:sz w:val="24"/>
          <w:szCs w:val="24"/>
          <w:lang w:val="es-ES"/>
        </w:rPr>
        <w:t>.</w:t>
      </w:r>
    </w:p>
    <w:p w:rsidR="005237AB" w:rsidRPr="00546161" w:rsidRDefault="005E113B" w:rsidP="00546161">
      <w:pPr>
        <w:spacing w:before="24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Como se muestra en la jarcha:</w:t>
      </w:r>
    </w:p>
    <w:tbl>
      <w:tblPr>
        <w:tblStyle w:val="LightGrid1"/>
        <w:tblW w:w="0" w:type="auto"/>
        <w:tblLook w:val="04A0"/>
      </w:tblPr>
      <w:tblGrid>
        <w:gridCol w:w="2394"/>
        <w:gridCol w:w="2394"/>
        <w:gridCol w:w="2394"/>
        <w:gridCol w:w="2394"/>
      </w:tblGrid>
      <w:tr w:rsidR="00B87844" w:rsidRPr="00546161" w:rsidTr="00B87844">
        <w:trPr>
          <w:cnfStyle w:val="100000000000"/>
        </w:trPr>
        <w:tc>
          <w:tcPr>
            <w:cnfStyle w:val="001000000000"/>
            <w:tcW w:w="2394" w:type="dxa"/>
          </w:tcPr>
          <w:p w:rsidR="00B87844" w:rsidRPr="00546161" w:rsidRDefault="00B87844" w:rsidP="00546161">
            <w:pPr>
              <w:spacing w:before="24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Palabra</w:t>
            </w:r>
          </w:p>
        </w:tc>
        <w:tc>
          <w:tcPr>
            <w:tcW w:w="2394" w:type="dxa"/>
          </w:tcPr>
          <w:p w:rsidR="00B87844" w:rsidRPr="00546161" w:rsidRDefault="00B87844" w:rsidP="00546161">
            <w:pPr>
              <w:spacing w:before="240" w:line="480" w:lineRule="auto"/>
              <w:cnfStyle w:val="100000000000"/>
              <w:rPr>
                <w:rFonts w:ascii="Times New Roman" w:hAnsi="Times New Roman" w:cs="Times New Roman"/>
                <w:sz w:val="24"/>
                <w:szCs w:val="24"/>
                <w:lang w:val="es-ES"/>
              </w:rPr>
            </w:pPr>
            <w:r w:rsidRPr="00546161">
              <w:rPr>
                <w:rFonts w:ascii="Times New Roman" w:hAnsi="Times New Roman" w:cs="Times New Roman"/>
                <w:sz w:val="24"/>
                <w:szCs w:val="24"/>
                <w:lang w:val="es-ES"/>
              </w:rPr>
              <w:t>Árabe</w:t>
            </w:r>
          </w:p>
        </w:tc>
        <w:tc>
          <w:tcPr>
            <w:tcW w:w="2394" w:type="dxa"/>
          </w:tcPr>
          <w:p w:rsidR="00B87844" w:rsidRPr="00546161" w:rsidRDefault="00B87844" w:rsidP="00546161">
            <w:pPr>
              <w:spacing w:before="240" w:line="480" w:lineRule="auto"/>
              <w:cnfStyle w:val="100000000000"/>
              <w:rPr>
                <w:rFonts w:ascii="Times New Roman" w:hAnsi="Times New Roman" w:cs="Times New Roman"/>
                <w:sz w:val="24"/>
                <w:szCs w:val="24"/>
                <w:lang w:val="es-ES"/>
              </w:rPr>
            </w:pPr>
            <w:r w:rsidRPr="00546161">
              <w:rPr>
                <w:rFonts w:ascii="Times New Roman" w:hAnsi="Times New Roman" w:cs="Times New Roman"/>
                <w:sz w:val="24"/>
                <w:szCs w:val="24"/>
                <w:lang w:val="es-ES"/>
              </w:rPr>
              <w:t>Español</w:t>
            </w:r>
          </w:p>
        </w:tc>
        <w:tc>
          <w:tcPr>
            <w:tcW w:w="2394" w:type="dxa"/>
          </w:tcPr>
          <w:p w:rsidR="00B87844" w:rsidRPr="00546161" w:rsidRDefault="00B87844" w:rsidP="00546161">
            <w:pPr>
              <w:spacing w:before="240" w:line="480" w:lineRule="auto"/>
              <w:cnfStyle w:val="100000000000"/>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Información </w:t>
            </w:r>
          </w:p>
        </w:tc>
      </w:tr>
      <w:tr w:rsidR="00C26283" w:rsidRPr="00327991" w:rsidTr="005237AB">
        <w:trPr>
          <w:cnfStyle w:val="000000100000"/>
          <w:trHeight w:val="675"/>
        </w:trPr>
        <w:tc>
          <w:tcPr>
            <w:cnfStyle w:val="001000000000"/>
            <w:tcW w:w="2394" w:type="dxa"/>
          </w:tcPr>
          <w:p w:rsidR="00C26283" w:rsidRPr="00546161" w:rsidRDefault="00C26283" w:rsidP="00546161">
            <w:pPr>
              <w:spacing w:before="240" w:line="480" w:lineRule="auto"/>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b’n</w:t>
            </w:r>
            <w:proofErr w:type="spellEnd"/>
          </w:p>
        </w:tc>
        <w:tc>
          <w:tcPr>
            <w:tcW w:w="2394" w:type="dxa"/>
          </w:tcPr>
          <w:p w:rsidR="00C26283" w:rsidRPr="00546161" w:rsidRDefault="00C26283" w:rsidP="00546161">
            <w:pPr>
              <w:spacing w:before="240" w:line="480" w:lineRule="auto"/>
              <w:cnfStyle w:val="000000100000"/>
              <w:rPr>
                <w:rFonts w:ascii="Times New Roman" w:hAnsi="Times New Roman" w:cs="Times New Roman"/>
                <w:sz w:val="24"/>
                <w:szCs w:val="24"/>
                <w:lang w:val="es-ES"/>
              </w:rPr>
            </w:pPr>
          </w:p>
        </w:tc>
        <w:tc>
          <w:tcPr>
            <w:tcW w:w="2394" w:type="dxa"/>
          </w:tcPr>
          <w:p w:rsidR="00C26283" w:rsidRPr="00546161" w:rsidRDefault="00C26283" w:rsidP="00546161">
            <w:pPr>
              <w:spacing w:before="240" w:line="480" w:lineRule="auto"/>
              <w:cnfStyle w:val="000000100000"/>
              <w:rPr>
                <w:rFonts w:ascii="Times New Roman" w:hAnsi="Times New Roman" w:cs="Times New Roman"/>
                <w:sz w:val="24"/>
                <w:szCs w:val="24"/>
                <w:lang w:val="es-ES"/>
              </w:rPr>
            </w:pPr>
            <w:r w:rsidRPr="00546161">
              <w:rPr>
                <w:rFonts w:ascii="Times New Roman" w:eastAsia="MS Mincho" w:hAnsi="MS Mincho" w:cs="Times New Roman"/>
                <w:sz w:val="24"/>
                <w:szCs w:val="24"/>
                <w:lang w:val="es-ES"/>
              </w:rPr>
              <w:t>✓</w:t>
            </w:r>
            <w:r w:rsidRPr="00546161">
              <w:rPr>
                <w:rFonts w:ascii="Times New Roman" w:eastAsia="MS Mincho" w:hAnsi="Times New Roman" w:cs="Times New Roman"/>
                <w:sz w:val="24"/>
                <w:szCs w:val="24"/>
                <w:lang w:val="es-ES"/>
              </w:rPr>
              <w:t xml:space="preserve">ven </w:t>
            </w:r>
            <w:r w:rsidR="00690C66" w:rsidRPr="00546161">
              <w:rPr>
                <w:rFonts w:ascii="Times New Roman" w:eastAsia="MS Mincho" w:hAnsi="Times New Roman" w:cs="Times New Roman"/>
                <w:sz w:val="24"/>
                <w:szCs w:val="24"/>
                <w:lang w:val="es-ES"/>
              </w:rPr>
              <w:t>(del vasco: la p</w:t>
            </w:r>
            <w:r w:rsidR="00690C66" w:rsidRPr="00546161">
              <w:rPr>
                <w:rFonts w:ascii="Times New Roman" w:hAnsi="Times New Roman" w:cs="Times New Roman"/>
                <w:sz w:val="24"/>
                <w:szCs w:val="24"/>
                <w:lang w:val="es-ES"/>
              </w:rPr>
              <w:t>é</w:t>
            </w:r>
            <w:r w:rsidR="00690C66" w:rsidRPr="00546161">
              <w:rPr>
                <w:rFonts w:ascii="Times New Roman" w:eastAsia="MS Mincho" w:hAnsi="Times New Roman" w:cs="Times New Roman"/>
                <w:sz w:val="24"/>
                <w:szCs w:val="24"/>
                <w:lang w:val="es-ES"/>
              </w:rPr>
              <w:t xml:space="preserve">rdida de la </w:t>
            </w:r>
            <w:r w:rsidR="00690C66" w:rsidRPr="00546161">
              <w:rPr>
                <w:rFonts w:ascii="Times New Roman" w:eastAsia="MS Mincho" w:hAnsi="Times New Roman" w:cs="Times New Roman"/>
                <w:sz w:val="24"/>
                <w:szCs w:val="24"/>
                <w:lang w:val="es-ES"/>
              </w:rPr>
              <w:lastRenderedPageBreak/>
              <w:t>distinción entre el b y v) (</w:t>
            </w:r>
            <w:proofErr w:type="spellStart"/>
            <w:r w:rsidR="00327991" w:rsidRPr="00546161">
              <w:rPr>
                <w:rFonts w:ascii="Times New Roman" w:hAnsi="Times New Roman" w:cs="Times New Roman"/>
                <w:sz w:val="24"/>
                <w:szCs w:val="24"/>
                <w:lang w:val="es-ES"/>
              </w:rPr>
              <w:t>Resnick</w:t>
            </w:r>
            <w:proofErr w:type="spellEnd"/>
            <w:r w:rsidR="00690C66" w:rsidRPr="00546161">
              <w:rPr>
                <w:rFonts w:ascii="Times New Roman" w:eastAsia="MS Mincho" w:hAnsi="Times New Roman" w:cs="Times New Roman"/>
                <w:sz w:val="24"/>
                <w:szCs w:val="24"/>
                <w:lang w:val="es-ES"/>
              </w:rPr>
              <w:t>, 1981, pg. 16)</w:t>
            </w:r>
          </w:p>
        </w:tc>
        <w:tc>
          <w:tcPr>
            <w:tcW w:w="2394" w:type="dxa"/>
            <w:vMerge w:val="restart"/>
          </w:tcPr>
          <w:p w:rsidR="00CD62AF" w:rsidRPr="00546161" w:rsidRDefault="00CD62AF" w:rsidP="000D16D5">
            <w:pPr>
              <w:pStyle w:val="ListParagraph"/>
              <w:numPr>
                <w:ilvl w:val="0"/>
                <w:numId w:val="12"/>
              </w:numPr>
              <w:spacing w:before="240" w:line="480" w:lineRule="auto"/>
              <w:cnfStyle w:val="000000100000"/>
              <w:rPr>
                <w:rFonts w:ascii="Times New Roman" w:hAnsi="Times New Roman" w:cs="Times New Roman"/>
                <w:sz w:val="24"/>
                <w:szCs w:val="24"/>
                <w:lang w:val="es-ES"/>
              </w:rPr>
            </w:pPr>
            <w:r w:rsidRPr="00546161">
              <w:rPr>
                <w:rFonts w:ascii="Times New Roman" w:hAnsi="Times New Roman" w:cs="Times New Roman"/>
                <w:sz w:val="24"/>
                <w:szCs w:val="24"/>
                <w:lang w:val="es-ES"/>
              </w:rPr>
              <w:lastRenderedPageBreak/>
              <w:t xml:space="preserve">Los mozárabes formaban un </w:t>
            </w:r>
            <w:r w:rsidRPr="00546161">
              <w:rPr>
                <w:rFonts w:ascii="Times New Roman" w:hAnsi="Times New Roman" w:cs="Times New Roman"/>
                <w:sz w:val="24"/>
                <w:szCs w:val="24"/>
                <w:lang w:val="es-ES"/>
              </w:rPr>
              <w:lastRenderedPageBreak/>
              <w:t xml:space="preserve">grupo que integraba judíos. </w:t>
            </w:r>
          </w:p>
          <w:p w:rsidR="00CD62AF" w:rsidRPr="00546161" w:rsidRDefault="00CD62AF" w:rsidP="000D16D5">
            <w:pPr>
              <w:pStyle w:val="ListParagraph"/>
              <w:numPr>
                <w:ilvl w:val="0"/>
                <w:numId w:val="12"/>
              </w:numPr>
              <w:spacing w:before="240" w:line="480" w:lineRule="auto"/>
              <w:cnfStyle w:val="000000100000"/>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Los poemas fueron escritos por poetas árabes y judíos. </w:t>
            </w:r>
          </w:p>
          <w:p w:rsidR="00C26283" w:rsidRPr="00546161" w:rsidRDefault="00CD62AF" w:rsidP="000D16D5">
            <w:pPr>
              <w:pStyle w:val="ListParagraph"/>
              <w:numPr>
                <w:ilvl w:val="0"/>
                <w:numId w:val="12"/>
              </w:numPr>
              <w:spacing w:before="240" w:line="480" w:lineRule="auto"/>
              <w:cnfStyle w:val="000000100000"/>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las Jarchas fueron escritas por hombres. </w:t>
            </w:r>
          </w:p>
          <w:p w:rsidR="00CD62AF" w:rsidRPr="00546161" w:rsidRDefault="00CD62AF" w:rsidP="000D16D5">
            <w:pPr>
              <w:pStyle w:val="ListParagraph"/>
              <w:numPr>
                <w:ilvl w:val="0"/>
                <w:numId w:val="12"/>
              </w:numPr>
              <w:spacing w:before="240" w:line="480" w:lineRule="auto"/>
              <w:cnfStyle w:val="000000100000"/>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Palabras del árabe, hebreo y del latín.  </w:t>
            </w:r>
          </w:p>
        </w:tc>
      </w:tr>
      <w:tr w:rsidR="00C26283" w:rsidRPr="00327991" w:rsidTr="00B87844">
        <w:trPr>
          <w:cnfStyle w:val="000000010000"/>
        </w:trPr>
        <w:tc>
          <w:tcPr>
            <w:cnfStyle w:val="001000000000"/>
            <w:tcW w:w="2394" w:type="dxa"/>
          </w:tcPr>
          <w:p w:rsidR="00C26283" w:rsidRPr="00546161" w:rsidRDefault="00C26283" w:rsidP="00546161">
            <w:pPr>
              <w:spacing w:before="240" w:line="480" w:lineRule="auto"/>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lastRenderedPageBreak/>
              <w:t>Sydy</w:t>
            </w:r>
            <w:proofErr w:type="spellEnd"/>
          </w:p>
        </w:tc>
        <w:tc>
          <w:tcPr>
            <w:tcW w:w="2394" w:type="dxa"/>
          </w:tcPr>
          <w:p w:rsidR="00C26283" w:rsidRPr="00546161" w:rsidRDefault="00C26283" w:rsidP="00546161">
            <w:pPr>
              <w:spacing w:before="240" w:line="480" w:lineRule="auto"/>
              <w:cnfStyle w:val="000000010000"/>
              <w:rPr>
                <w:rFonts w:ascii="Times New Roman" w:eastAsia="MS Mincho" w:hAnsi="Times New Roman" w:cs="Times New Roman"/>
                <w:sz w:val="24"/>
                <w:szCs w:val="24"/>
                <w:lang w:val="es-ES"/>
              </w:rPr>
            </w:pPr>
            <w:r w:rsidRPr="00546161">
              <w:rPr>
                <w:rFonts w:ascii="Times New Roman" w:eastAsia="MS Mincho" w:hAnsi="MS Mincho" w:cs="Times New Roman"/>
                <w:sz w:val="24"/>
                <w:szCs w:val="24"/>
                <w:lang w:val="es-ES"/>
              </w:rPr>
              <w:t>✓</w:t>
            </w:r>
            <w:r w:rsidR="00690C66" w:rsidRPr="00546161">
              <w:rPr>
                <w:rFonts w:ascii="Times New Roman" w:eastAsia="MS Mincho" w:hAnsi="Times New Roman" w:cs="Times New Roman"/>
                <w:sz w:val="24"/>
                <w:szCs w:val="24"/>
                <w:lang w:val="es-ES"/>
              </w:rPr>
              <w:t xml:space="preserve"> </w:t>
            </w:r>
            <w:proofErr w:type="spellStart"/>
            <w:r w:rsidR="00690C66" w:rsidRPr="00546161">
              <w:rPr>
                <w:rFonts w:ascii="Times New Roman" w:eastAsia="MS Mincho" w:hAnsi="Times New Roman" w:cs="Times New Roman"/>
                <w:sz w:val="24"/>
                <w:szCs w:val="24"/>
                <w:lang w:val="es-ES"/>
              </w:rPr>
              <w:t>Sydy</w:t>
            </w:r>
            <w:proofErr w:type="spellEnd"/>
            <w:r w:rsidR="00690C66" w:rsidRPr="00546161">
              <w:rPr>
                <w:rFonts w:ascii="Times New Roman" w:eastAsia="MS Mincho" w:hAnsi="Times New Roman" w:cs="Times New Roman"/>
                <w:sz w:val="24"/>
                <w:szCs w:val="24"/>
                <w:lang w:val="es-ES"/>
              </w:rPr>
              <w:t xml:space="preserve"> o </w:t>
            </w:r>
            <w:proofErr w:type="spellStart"/>
            <w:r w:rsidR="00690C66" w:rsidRPr="00546161">
              <w:rPr>
                <w:rFonts w:ascii="Times New Roman" w:eastAsia="MS Mincho" w:hAnsi="Times New Roman" w:cs="Times New Roman"/>
                <w:sz w:val="24"/>
                <w:szCs w:val="24"/>
                <w:lang w:val="es-ES"/>
              </w:rPr>
              <w:t>sidi</w:t>
            </w:r>
            <w:proofErr w:type="spellEnd"/>
            <w:r w:rsidR="00690C66" w:rsidRPr="00546161">
              <w:rPr>
                <w:rFonts w:ascii="Times New Roman" w:eastAsia="MS Mincho" w:hAnsi="Times New Roman" w:cs="Times New Roman"/>
                <w:sz w:val="24"/>
                <w:szCs w:val="24"/>
                <w:lang w:val="es-ES"/>
              </w:rPr>
              <w:t xml:space="preserve">: </w:t>
            </w:r>
            <w:r w:rsidRPr="00546161">
              <w:rPr>
                <w:rFonts w:ascii="Times New Roman" w:hAnsi="Times New Roman" w:cs="Times New Roman"/>
                <w:sz w:val="24"/>
                <w:szCs w:val="24"/>
                <w:lang w:val="es-ES"/>
              </w:rPr>
              <w:t>significa dueño</w:t>
            </w:r>
            <w:r w:rsidR="00690C66" w:rsidRPr="00546161">
              <w:rPr>
                <w:rFonts w:ascii="Times New Roman" w:hAnsi="Times New Roman" w:cs="Times New Roman"/>
                <w:sz w:val="24"/>
                <w:szCs w:val="24"/>
                <w:lang w:val="es-ES"/>
              </w:rPr>
              <w:t xml:space="preserve"> o señor. </w:t>
            </w:r>
          </w:p>
        </w:tc>
        <w:tc>
          <w:tcPr>
            <w:tcW w:w="2394" w:type="dxa"/>
          </w:tcPr>
          <w:p w:rsidR="00C26283" w:rsidRPr="00546161" w:rsidRDefault="00C26283" w:rsidP="00546161">
            <w:pPr>
              <w:spacing w:before="240" w:line="480" w:lineRule="auto"/>
              <w:cnfStyle w:val="000000010000"/>
              <w:rPr>
                <w:rFonts w:ascii="Times New Roman" w:hAnsi="Times New Roman" w:cs="Times New Roman"/>
                <w:sz w:val="24"/>
                <w:szCs w:val="24"/>
                <w:lang w:val="es-ES"/>
              </w:rPr>
            </w:pPr>
          </w:p>
        </w:tc>
        <w:tc>
          <w:tcPr>
            <w:tcW w:w="2394" w:type="dxa"/>
            <w:vMerge/>
          </w:tcPr>
          <w:p w:rsidR="00C26283" w:rsidRPr="00546161" w:rsidRDefault="00C26283" w:rsidP="00546161">
            <w:pPr>
              <w:spacing w:before="240" w:line="480" w:lineRule="auto"/>
              <w:cnfStyle w:val="000000010000"/>
              <w:rPr>
                <w:rFonts w:ascii="Times New Roman" w:hAnsi="Times New Roman" w:cs="Times New Roman"/>
                <w:sz w:val="24"/>
                <w:szCs w:val="24"/>
                <w:lang w:val="es-ES"/>
              </w:rPr>
            </w:pPr>
          </w:p>
        </w:tc>
      </w:tr>
      <w:tr w:rsidR="00C26283" w:rsidRPr="00546161" w:rsidTr="00B87844">
        <w:trPr>
          <w:cnfStyle w:val="000000100000"/>
        </w:trPr>
        <w:tc>
          <w:tcPr>
            <w:cnfStyle w:val="001000000000"/>
            <w:tcW w:w="2394" w:type="dxa"/>
          </w:tcPr>
          <w:p w:rsidR="00C26283" w:rsidRPr="00546161" w:rsidRDefault="00C26283" w:rsidP="00546161">
            <w:pPr>
              <w:spacing w:before="240" w:line="480" w:lineRule="auto"/>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l’qrd’s</w:t>
            </w:r>
            <w:proofErr w:type="spellEnd"/>
          </w:p>
        </w:tc>
        <w:tc>
          <w:tcPr>
            <w:tcW w:w="2394" w:type="dxa"/>
          </w:tcPr>
          <w:p w:rsidR="00C26283" w:rsidRPr="00546161" w:rsidRDefault="00C26283" w:rsidP="00546161">
            <w:pPr>
              <w:spacing w:before="240" w:line="480" w:lineRule="auto"/>
              <w:cnfStyle w:val="000000100000"/>
              <w:rPr>
                <w:rFonts w:ascii="Times New Roman" w:hAnsi="Times New Roman" w:cs="Times New Roman"/>
                <w:sz w:val="24"/>
                <w:szCs w:val="24"/>
                <w:lang w:val="es-ES"/>
              </w:rPr>
            </w:pPr>
          </w:p>
        </w:tc>
        <w:tc>
          <w:tcPr>
            <w:tcW w:w="2394" w:type="dxa"/>
          </w:tcPr>
          <w:p w:rsidR="00C26283" w:rsidRPr="00546161" w:rsidRDefault="00C26283" w:rsidP="00546161">
            <w:pPr>
              <w:spacing w:before="240" w:line="480" w:lineRule="auto"/>
              <w:cnfStyle w:val="000000100000"/>
              <w:rPr>
                <w:rFonts w:ascii="Times New Roman" w:hAnsi="Times New Roman" w:cs="Times New Roman"/>
                <w:sz w:val="24"/>
                <w:szCs w:val="24"/>
                <w:lang w:val="es-ES"/>
              </w:rPr>
            </w:pPr>
            <w:r w:rsidRPr="00546161">
              <w:rPr>
                <w:rFonts w:ascii="Times New Roman" w:eastAsia="MS Mincho" w:hAnsi="MS Mincho" w:cs="Times New Roman"/>
                <w:sz w:val="24"/>
                <w:szCs w:val="24"/>
                <w:lang w:val="es-ES"/>
              </w:rPr>
              <w:t>✓</w:t>
            </w:r>
            <w:r w:rsidRPr="00546161">
              <w:rPr>
                <w:rFonts w:ascii="Times New Roman" w:eastAsia="MS Mincho" w:hAnsi="Times New Roman" w:cs="Times New Roman"/>
                <w:sz w:val="24"/>
                <w:szCs w:val="24"/>
                <w:lang w:val="es-ES"/>
              </w:rPr>
              <w:t xml:space="preserve">el </w:t>
            </w:r>
            <w:r w:rsidRPr="00546161">
              <w:rPr>
                <w:rFonts w:ascii="Times New Roman" w:hAnsi="Times New Roman" w:cs="Times New Roman"/>
                <w:sz w:val="24"/>
                <w:szCs w:val="24"/>
                <w:lang w:val="es-ES"/>
              </w:rPr>
              <w:t>querido</w:t>
            </w:r>
          </w:p>
        </w:tc>
        <w:tc>
          <w:tcPr>
            <w:tcW w:w="2394" w:type="dxa"/>
            <w:vMerge/>
          </w:tcPr>
          <w:p w:rsidR="00C26283" w:rsidRPr="00546161" w:rsidRDefault="00C26283" w:rsidP="00546161">
            <w:pPr>
              <w:spacing w:before="240" w:line="480" w:lineRule="auto"/>
              <w:cnfStyle w:val="000000100000"/>
              <w:rPr>
                <w:rFonts w:ascii="Times New Roman" w:hAnsi="Times New Roman" w:cs="Times New Roman"/>
                <w:sz w:val="24"/>
                <w:szCs w:val="24"/>
                <w:lang w:val="es-ES"/>
              </w:rPr>
            </w:pPr>
          </w:p>
        </w:tc>
      </w:tr>
      <w:tr w:rsidR="00C26283" w:rsidRPr="00546161" w:rsidTr="00B87844">
        <w:trPr>
          <w:cnfStyle w:val="000000010000"/>
        </w:trPr>
        <w:tc>
          <w:tcPr>
            <w:cnfStyle w:val="001000000000"/>
            <w:tcW w:w="2394" w:type="dxa"/>
          </w:tcPr>
          <w:p w:rsidR="00C26283" w:rsidRPr="00546161" w:rsidRDefault="00C26283" w:rsidP="00546161">
            <w:pPr>
              <w:spacing w:before="240" w:line="480" w:lineRule="auto"/>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tntb’n</w:t>
            </w:r>
            <w:proofErr w:type="spellEnd"/>
            <w:r w:rsidRPr="00546161">
              <w:rPr>
                <w:rFonts w:ascii="Times New Roman" w:hAnsi="Times New Roman" w:cs="Times New Roman"/>
                <w:sz w:val="24"/>
                <w:szCs w:val="24"/>
                <w:lang w:val="es-ES"/>
              </w:rPr>
              <w:t xml:space="preserve">  </w:t>
            </w:r>
          </w:p>
        </w:tc>
        <w:tc>
          <w:tcPr>
            <w:tcW w:w="2394" w:type="dxa"/>
          </w:tcPr>
          <w:p w:rsidR="00C26283" w:rsidRPr="00546161" w:rsidRDefault="00C26283" w:rsidP="00546161">
            <w:pPr>
              <w:spacing w:before="240" w:line="480" w:lineRule="auto"/>
              <w:cnfStyle w:val="000000010000"/>
              <w:rPr>
                <w:rFonts w:ascii="Times New Roman" w:hAnsi="Times New Roman" w:cs="Times New Roman"/>
                <w:sz w:val="24"/>
                <w:szCs w:val="24"/>
                <w:lang w:val="es-ES"/>
              </w:rPr>
            </w:pPr>
          </w:p>
        </w:tc>
        <w:tc>
          <w:tcPr>
            <w:tcW w:w="2394" w:type="dxa"/>
          </w:tcPr>
          <w:p w:rsidR="00C26283" w:rsidRPr="00546161" w:rsidRDefault="00C26283" w:rsidP="00546161">
            <w:pPr>
              <w:spacing w:before="240" w:line="480" w:lineRule="auto"/>
              <w:cnfStyle w:val="000000010000"/>
              <w:rPr>
                <w:rFonts w:ascii="Times New Roman" w:hAnsi="Times New Roman" w:cs="Times New Roman"/>
                <w:sz w:val="24"/>
                <w:szCs w:val="24"/>
                <w:lang w:val="es-ES"/>
              </w:rPr>
            </w:pPr>
            <w:r w:rsidRPr="00546161">
              <w:rPr>
                <w:rFonts w:ascii="Times New Roman" w:eastAsia="MS Mincho" w:hAnsi="MS Mincho" w:cs="Times New Roman"/>
                <w:sz w:val="24"/>
                <w:szCs w:val="24"/>
                <w:lang w:val="es-ES"/>
              </w:rPr>
              <w:t>✓</w:t>
            </w:r>
            <w:r w:rsidRPr="00546161">
              <w:rPr>
                <w:rFonts w:ascii="Times New Roman" w:eastAsia="MS Mincho" w:hAnsi="Times New Roman" w:cs="Times New Roman"/>
                <w:sz w:val="24"/>
                <w:szCs w:val="24"/>
                <w:lang w:val="es-ES"/>
              </w:rPr>
              <w:t xml:space="preserve"> </w:t>
            </w:r>
            <w:r w:rsidRPr="00546161">
              <w:rPr>
                <w:rFonts w:ascii="Times New Roman" w:hAnsi="Times New Roman" w:cs="Times New Roman"/>
                <w:sz w:val="24"/>
                <w:szCs w:val="24"/>
                <w:lang w:val="es-ES"/>
              </w:rPr>
              <w:t>Tan bien</w:t>
            </w:r>
          </w:p>
        </w:tc>
        <w:tc>
          <w:tcPr>
            <w:tcW w:w="2394" w:type="dxa"/>
            <w:vMerge/>
          </w:tcPr>
          <w:p w:rsidR="00C26283" w:rsidRPr="00546161" w:rsidRDefault="00C26283" w:rsidP="00546161">
            <w:pPr>
              <w:spacing w:before="240" w:line="480" w:lineRule="auto"/>
              <w:cnfStyle w:val="000000010000"/>
              <w:rPr>
                <w:rFonts w:ascii="Times New Roman" w:hAnsi="Times New Roman" w:cs="Times New Roman"/>
                <w:sz w:val="24"/>
                <w:szCs w:val="24"/>
                <w:lang w:val="es-ES"/>
              </w:rPr>
            </w:pPr>
          </w:p>
        </w:tc>
      </w:tr>
      <w:tr w:rsidR="00C26283" w:rsidRPr="00546161" w:rsidTr="00B87844">
        <w:trPr>
          <w:cnfStyle w:val="000000100000"/>
        </w:trPr>
        <w:tc>
          <w:tcPr>
            <w:cnfStyle w:val="001000000000"/>
            <w:tcW w:w="2394" w:type="dxa"/>
          </w:tcPr>
          <w:p w:rsidR="00C26283" w:rsidRPr="00546161" w:rsidRDefault="00C26283" w:rsidP="00546161">
            <w:pPr>
              <w:spacing w:before="240" w:line="480" w:lineRule="auto"/>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Dst</w:t>
            </w:r>
            <w:proofErr w:type="spellEnd"/>
          </w:p>
        </w:tc>
        <w:tc>
          <w:tcPr>
            <w:tcW w:w="2394" w:type="dxa"/>
          </w:tcPr>
          <w:p w:rsidR="00C26283" w:rsidRPr="00546161" w:rsidRDefault="00C26283" w:rsidP="00546161">
            <w:pPr>
              <w:spacing w:before="240" w:line="480" w:lineRule="auto"/>
              <w:cnfStyle w:val="000000100000"/>
              <w:rPr>
                <w:rFonts w:ascii="Times New Roman" w:hAnsi="Times New Roman" w:cs="Times New Roman"/>
                <w:sz w:val="24"/>
                <w:szCs w:val="24"/>
                <w:lang w:val="es-ES"/>
              </w:rPr>
            </w:pPr>
          </w:p>
        </w:tc>
        <w:tc>
          <w:tcPr>
            <w:tcW w:w="2394" w:type="dxa"/>
          </w:tcPr>
          <w:p w:rsidR="00C26283" w:rsidRPr="00546161" w:rsidRDefault="00C26283" w:rsidP="00546161">
            <w:pPr>
              <w:spacing w:before="240" w:line="480" w:lineRule="auto"/>
              <w:cnfStyle w:val="000000100000"/>
              <w:rPr>
                <w:rFonts w:ascii="Times New Roman" w:hAnsi="Times New Roman" w:cs="Times New Roman"/>
                <w:sz w:val="24"/>
                <w:szCs w:val="24"/>
                <w:lang w:val="es-ES"/>
              </w:rPr>
            </w:pPr>
            <w:r w:rsidRPr="00546161">
              <w:rPr>
                <w:rFonts w:ascii="Times New Roman" w:eastAsia="MS Mincho" w:hAnsi="MS Mincho" w:cs="Times New Roman"/>
                <w:sz w:val="24"/>
                <w:szCs w:val="24"/>
                <w:lang w:val="es-ES"/>
              </w:rPr>
              <w:t>✓</w:t>
            </w:r>
            <w:r w:rsidRPr="00546161">
              <w:rPr>
                <w:rFonts w:ascii="Times New Roman" w:eastAsia="MS Mincho" w:hAnsi="Times New Roman" w:cs="Times New Roman"/>
                <w:sz w:val="24"/>
                <w:szCs w:val="24"/>
                <w:lang w:val="es-ES"/>
              </w:rPr>
              <w:t xml:space="preserve">(de este) </w:t>
            </w:r>
          </w:p>
        </w:tc>
        <w:tc>
          <w:tcPr>
            <w:tcW w:w="2394" w:type="dxa"/>
            <w:vMerge/>
          </w:tcPr>
          <w:p w:rsidR="00C26283" w:rsidRPr="00546161" w:rsidRDefault="00C26283" w:rsidP="00546161">
            <w:pPr>
              <w:spacing w:before="240" w:line="480" w:lineRule="auto"/>
              <w:cnfStyle w:val="000000100000"/>
              <w:rPr>
                <w:rFonts w:ascii="Times New Roman" w:hAnsi="Times New Roman" w:cs="Times New Roman"/>
                <w:sz w:val="24"/>
                <w:szCs w:val="24"/>
                <w:lang w:val="es-ES"/>
              </w:rPr>
            </w:pPr>
          </w:p>
        </w:tc>
      </w:tr>
      <w:tr w:rsidR="00C26283" w:rsidRPr="00546161" w:rsidTr="00B87844">
        <w:trPr>
          <w:cnfStyle w:val="000000010000"/>
        </w:trPr>
        <w:tc>
          <w:tcPr>
            <w:cnfStyle w:val="001000000000"/>
            <w:tcW w:w="2394" w:type="dxa"/>
          </w:tcPr>
          <w:p w:rsidR="00C26283" w:rsidRPr="00546161" w:rsidRDefault="00C26283" w:rsidP="00546161">
            <w:pPr>
              <w:spacing w:before="240" w:line="480" w:lineRule="auto"/>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lzm'n</w:t>
            </w:r>
            <w:proofErr w:type="spellEnd"/>
            <w:r w:rsidRPr="00546161">
              <w:rPr>
                <w:rFonts w:ascii="Times New Roman" w:hAnsi="Times New Roman" w:cs="Times New Roman"/>
                <w:sz w:val="24"/>
                <w:szCs w:val="24"/>
                <w:lang w:val="es-ES"/>
              </w:rPr>
              <w:t xml:space="preserve">  </w:t>
            </w:r>
          </w:p>
        </w:tc>
        <w:tc>
          <w:tcPr>
            <w:tcW w:w="2394" w:type="dxa"/>
          </w:tcPr>
          <w:p w:rsidR="00C26283" w:rsidRPr="00546161" w:rsidRDefault="00C26283" w:rsidP="00546161">
            <w:pPr>
              <w:spacing w:before="240" w:line="480" w:lineRule="auto"/>
              <w:cnfStyle w:val="000000010000"/>
              <w:rPr>
                <w:rFonts w:ascii="Times New Roman" w:hAnsi="Times New Roman" w:cs="Times New Roman"/>
                <w:sz w:val="24"/>
                <w:szCs w:val="24"/>
                <w:lang w:val="es-ES"/>
              </w:rPr>
            </w:pPr>
            <w:r w:rsidRPr="00546161">
              <w:rPr>
                <w:rFonts w:ascii="Times New Roman" w:eastAsia="MS Mincho" w:hAnsi="MS Mincho" w:cs="Times New Roman"/>
                <w:sz w:val="24"/>
                <w:szCs w:val="24"/>
                <w:lang w:val="es-ES"/>
              </w:rPr>
              <w:t>✓</w:t>
            </w:r>
            <w:r w:rsidRPr="00546161">
              <w:rPr>
                <w:rFonts w:ascii="Times New Roman" w:eastAsia="MS Mincho" w:hAnsi="Times New Roman" w:cs="Times New Roman"/>
                <w:sz w:val="24"/>
                <w:szCs w:val="24"/>
                <w:lang w:val="es-ES"/>
              </w:rPr>
              <w:t xml:space="preserve">el </w:t>
            </w:r>
            <w:proofErr w:type="spellStart"/>
            <w:r w:rsidRPr="00546161">
              <w:rPr>
                <w:rFonts w:ascii="Times New Roman" w:eastAsia="MS Mincho" w:hAnsi="Times New Roman" w:cs="Times New Roman"/>
                <w:sz w:val="24"/>
                <w:szCs w:val="24"/>
                <w:lang w:val="es-ES"/>
              </w:rPr>
              <w:t>zaman</w:t>
            </w:r>
            <w:proofErr w:type="spellEnd"/>
            <w:r w:rsidRPr="00546161">
              <w:rPr>
                <w:rFonts w:ascii="Times New Roman" w:eastAsia="MS Mincho" w:hAnsi="Times New Roman" w:cs="Times New Roman"/>
                <w:sz w:val="24"/>
                <w:szCs w:val="24"/>
                <w:lang w:val="es-ES"/>
              </w:rPr>
              <w:t xml:space="preserve">: tiempo/época </w:t>
            </w:r>
          </w:p>
        </w:tc>
        <w:tc>
          <w:tcPr>
            <w:tcW w:w="2394" w:type="dxa"/>
          </w:tcPr>
          <w:p w:rsidR="00C26283" w:rsidRPr="00546161" w:rsidRDefault="00C26283" w:rsidP="00546161">
            <w:pPr>
              <w:spacing w:before="240" w:line="480" w:lineRule="auto"/>
              <w:cnfStyle w:val="000000010000"/>
              <w:rPr>
                <w:rFonts w:ascii="Times New Roman" w:hAnsi="Times New Roman" w:cs="Times New Roman"/>
                <w:sz w:val="24"/>
                <w:szCs w:val="24"/>
                <w:lang w:val="es-ES"/>
              </w:rPr>
            </w:pPr>
          </w:p>
        </w:tc>
        <w:tc>
          <w:tcPr>
            <w:tcW w:w="2394" w:type="dxa"/>
            <w:vMerge/>
          </w:tcPr>
          <w:p w:rsidR="00C26283" w:rsidRPr="00546161" w:rsidRDefault="00C26283" w:rsidP="00546161">
            <w:pPr>
              <w:spacing w:before="240" w:line="480" w:lineRule="auto"/>
              <w:cnfStyle w:val="000000010000"/>
              <w:rPr>
                <w:rFonts w:ascii="Times New Roman" w:hAnsi="Times New Roman" w:cs="Times New Roman"/>
                <w:sz w:val="24"/>
                <w:szCs w:val="24"/>
                <w:lang w:val="es-ES"/>
              </w:rPr>
            </w:pPr>
          </w:p>
        </w:tc>
      </w:tr>
      <w:tr w:rsidR="00C26283" w:rsidRPr="00546161" w:rsidTr="00B87844">
        <w:trPr>
          <w:cnfStyle w:val="000000100000"/>
        </w:trPr>
        <w:tc>
          <w:tcPr>
            <w:cnfStyle w:val="001000000000"/>
            <w:tcW w:w="2394" w:type="dxa"/>
          </w:tcPr>
          <w:p w:rsidR="00C26283" w:rsidRPr="00546161" w:rsidRDefault="00C26283" w:rsidP="00546161">
            <w:pPr>
              <w:spacing w:before="240" w:line="480" w:lineRule="auto"/>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Flyw</w:t>
            </w:r>
            <w:proofErr w:type="spellEnd"/>
          </w:p>
        </w:tc>
        <w:tc>
          <w:tcPr>
            <w:tcW w:w="2394" w:type="dxa"/>
          </w:tcPr>
          <w:p w:rsidR="00C26283" w:rsidRPr="00546161" w:rsidRDefault="00C26283" w:rsidP="00546161">
            <w:pPr>
              <w:spacing w:before="240" w:line="480" w:lineRule="auto"/>
              <w:cnfStyle w:val="000000100000"/>
              <w:rPr>
                <w:rFonts w:ascii="Times New Roman" w:hAnsi="Times New Roman" w:cs="Times New Roman"/>
                <w:sz w:val="24"/>
                <w:szCs w:val="24"/>
                <w:lang w:val="es-ES"/>
              </w:rPr>
            </w:pPr>
          </w:p>
        </w:tc>
        <w:tc>
          <w:tcPr>
            <w:tcW w:w="2394" w:type="dxa"/>
          </w:tcPr>
          <w:p w:rsidR="00C26283" w:rsidRPr="00546161" w:rsidRDefault="00C26283" w:rsidP="00546161">
            <w:pPr>
              <w:spacing w:before="240" w:line="480" w:lineRule="auto"/>
              <w:cnfStyle w:val="000000100000"/>
              <w:rPr>
                <w:rFonts w:ascii="Times New Roman" w:hAnsi="Times New Roman" w:cs="Times New Roman"/>
                <w:sz w:val="24"/>
                <w:szCs w:val="24"/>
                <w:lang w:val="es-ES"/>
              </w:rPr>
            </w:pPr>
            <w:r w:rsidRPr="00546161">
              <w:rPr>
                <w:rFonts w:ascii="Times New Roman" w:eastAsia="MS Mincho" w:hAnsi="MS Mincho" w:cs="Times New Roman"/>
                <w:sz w:val="24"/>
                <w:szCs w:val="24"/>
                <w:lang w:val="es-ES"/>
              </w:rPr>
              <w:t>✓</w:t>
            </w:r>
            <w:r w:rsidRPr="00546161">
              <w:rPr>
                <w:rFonts w:ascii="Times New Roman" w:eastAsia="MS Mincho" w:hAnsi="Times New Roman" w:cs="Times New Roman"/>
                <w:sz w:val="24"/>
                <w:szCs w:val="24"/>
                <w:lang w:val="es-ES"/>
              </w:rPr>
              <w:t xml:space="preserve">(del latín </w:t>
            </w:r>
            <w:proofErr w:type="spellStart"/>
            <w:r w:rsidRPr="00546161">
              <w:rPr>
                <w:rFonts w:ascii="Times New Roman" w:hAnsi="Times New Roman" w:cs="Times New Roman"/>
                <w:sz w:val="24"/>
                <w:szCs w:val="24"/>
                <w:lang w:val="es-ES"/>
              </w:rPr>
              <w:t>filiu</w:t>
            </w:r>
            <w:proofErr w:type="spellEnd"/>
            <w:r w:rsidRPr="00546161">
              <w:rPr>
                <w:rFonts w:ascii="Times New Roman" w:hAnsi="Times New Roman" w:cs="Times New Roman"/>
                <w:sz w:val="24"/>
                <w:szCs w:val="24"/>
                <w:lang w:val="es-ES"/>
              </w:rPr>
              <w:t>: hijo)</w:t>
            </w:r>
          </w:p>
        </w:tc>
        <w:tc>
          <w:tcPr>
            <w:tcW w:w="2394" w:type="dxa"/>
            <w:vMerge/>
          </w:tcPr>
          <w:p w:rsidR="00C26283" w:rsidRPr="00546161" w:rsidRDefault="00C26283" w:rsidP="00546161">
            <w:pPr>
              <w:spacing w:before="240" w:line="480" w:lineRule="auto"/>
              <w:cnfStyle w:val="000000100000"/>
              <w:rPr>
                <w:rFonts w:ascii="Times New Roman" w:hAnsi="Times New Roman" w:cs="Times New Roman"/>
                <w:sz w:val="24"/>
                <w:szCs w:val="24"/>
                <w:lang w:val="es-ES"/>
              </w:rPr>
            </w:pPr>
          </w:p>
        </w:tc>
      </w:tr>
      <w:tr w:rsidR="00C26283" w:rsidRPr="00546161" w:rsidTr="00B87844">
        <w:trPr>
          <w:cnfStyle w:val="000000010000"/>
        </w:trPr>
        <w:tc>
          <w:tcPr>
            <w:cnfStyle w:val="001000000000"/>
            <w:tcW w:w="2394" w:type="dxa"/>
          </w:tcPr>
          <w:p w:rsidR="00C26283" w:rsidRPr="00546161" w:rsidRDefault="00C26283" w:rsidP="00546161">
            <w:pPr>
              <w:spacing w:before="240" w:line="480" w:lineRule="auto"/>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Dbn</w:t>
            </w:r>
            <w:proofErr w:type="spellEnd"/>
          </w:p>
        </w:tc>
        <w:tc>
          <w:tcPr>
            <w:tcW w:w="2394" w:type="dxa"/>
          </w:tcPr>
          <w:p w:rsidR="00C26283" w:rsidRPr="00546161" w:rsidRDefault="00C26283" w:rsidP="00546161">
            <w:pPr>
              <w:spacing w:before="240" w:line="480" w:lineRule="auto"/>
              <w:cnfStyle w:val="000000010000"/>
              <w:rPr>
                <w:rFonts w:ascii="Times New Roman" w:hAnsi="Times New Roman" w:cs="Times New Roman"/>
                <w:sz w:val="24"/>
                <w:szCs w:val="24"/>
                <w:lang w:val="es-ES"/>
              </w:rPr>
            </w:pPr>
            <w:r w:rsidRPr="00546161">
              <w:rPr>
                <w:rFonts w:ascii="Times New Roman" w:eastAsia="MS Mincho" w:hAnsi="MS Mincho" w:cs="Times New Roman"/>
                <w:sz w:val="24"/>
                <w:szCs w:val="24"/>
                <w:lang w:val="es-ES"/>
              </w:rPr>
              <w:t>✓</w:t>
            </w:r>
            <w:r w:rsidRPr="00546161">
              <w:rPr>
                <w:rFonts w:ascii="Times New Roman" w:eastAsia="MS Mincho" w:hAnsi="Times New Roman" w:cs="Times New Roman"/>
                <w:sz w:val="24"/>
                <w:szCs w:val="24"/>
                <w:lang w:val="es-ES"/>
              </w:rPr>
              <w:t xml:space="preserve">( ibn: hijo) </w:t>
            </w:r>
          </w:p>
        </w:tc>
        <w:tc>
          <w:tcPr>
            <w:tcW w:w="2394" w:type="dxa"/>
          </w:tcPr>
          <w:p w:rsidR="00C26283" w:rsidRPr="00546161" w:rsidRDefault="00C26283" w:rsidP="00546161">
            <w:pPr>
              <w:spacing w:before="240" w:line="480" w:lineRule="auto"/>
              <w:cnfStyle w:val="000000010000"/>
              <w:rPr>
                <w:rFonts w:ascii="Times New Roman" w:hAnsi="Times New Roman" w:cs="Times New Roman"/>
                <w:sz w:val="24"/>
                <w:szCs w:val="24"/>
                <w:lang w:val="es-ES"/>
              </w:rPr>
            </w:pPr>
            <w:r w:rsidRPr="00546161">
              <w:rPr>
                <w:rFonts w:ascii="Times New Roman" w:eastAsia="MS Mincho" w:hAnsi="MS Mincho" w:cs="Times New Roman"/>
                <w:sz w:val="24"/>
                <w:szCs w:val="24"/>
                <w:lang w:val="es-ES"/>
              </w:rPr>
              <w:t>✓</w:t>
            </w:r>
            <w:r w:rsidRPr="00546161">
              <w:rPr>
                <w:rFonts w:ascii="Times New Roman" w:eastAsia="MS Mincho" w:hAnsi="Times New Roman" w:cs="Times New Roman"/>
                <w:sz w:val="24"/>
                <w:szCs w:val="24"/>
                <w:lang w:val="es-ES"/>
              </w:rPr>
              <w:t xml:space="preserve">(de) </w:t>
            </w:r>
          </w:p>
        </w:tc>
        <w:tc>
          <w:tcPr>
            <w:tcW w:w="2394" w:type="dxa"/>
            <w:vMerge/>
          </w:tcPr>
          <w:p w:rsidR="00C26283" w:rsidRPr="00546161" w:rsidRDefault="00C26283" w:rsidP="00546161">
            <w:pPr>
              <w:spacing w:before="240" w:line="480" w:lineRule="auto"/>
              <w:cnfStyle w:val="000000010000"/>
              <w:rPr>
                <w:rFonts w:ascii="Times New Roman" w:hAnsi="Times New Roman" w:cs="Times New Roman"/>
                <w:sz w:val="24"/>
                <w:szCs w:val="24"/>
                <w:lang w:val="es-ES"/>
              </w:rPr>
            </w:pPr>
          </w:p>
        </w:tc>
      </w:tr>
      <w:tr w:rsidR="00C26283" w:rsidRPr="00546161" w:rsidTr="00B87844">
        <w:trPr>
          <w:cnfStyle w:val="000000100000"/>
        </w:trPr>
        <w:tc>
          <w:tcPr>
            <w:cnfStyle w:val="001000000000"/>
            <w:tcW w:w="2394" w:type="dxa"/>
          </w:tcPr>
          <w:p w:rsidR="00C26283" w:rsidRPr="00546161" w:rsidRDefault="00C26283" w:rsidP="00546161">
            <w:pPr>
              <w:spacing w:before="24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w:t>
            </w:r>
            <w:proofErr w:type="spellStart"/>
            <w:r w:rsidRPr="00546161">
              <w:rPr>
                <w:rFonts w:ascii="Times New Roman" w:hAnsi="Times New Roman" w:cs="Times New Roman"/>
                <w:sz w:val="24"/>
                <w:szCs w:val="24"/>
                <w:lang w:val="es-ES"/>
              </w:rPr>
              <w:t>ldy’n</w:t>
            </w:r>
            <w:proofErr w:type="spellEnd"/>
            <w:r w:rsidRPr="00546161">
              <w:rPr>
                <w:rFonts w:ascii="Times New Roman" w:hAnsi="Times New Roman" w:cs="Times New Roman"/>
                <w:sz w:val="24"/>
                <w:szCs w:val="24"/>
                <w:lang w:val="es-ES"/>
              </w:rPr>
              <w:t xml:space="preserve">  </w:t>
            </w:r>
          </w:p>
        </w:tc>
        <w:tc>
          <w:tcPr>
            <w:tcW w:w="2394" w:type="dxa"/>
          </w:tcPr>
          <w:p w:rsidR="00C26283" w:rsidRPr="00546161" w:rsidRDefault="00C26283" w:rsidP="00546161">
            <w:pPr>
              <w:spacing w:before="240" w:line="480" w:lineRule="auto"/>
              <w:cnfStyle w:val="000000100000"/>
              <w:rPr>
                <w:rFonts w:ascii="Times New Roman" w:hAnsi="Times New Roman" w:cs="Times New Roman"/>
                <w:sz w:val="24"/>
                <w:szCs w:val="24"/>
                <w:lang w:val="es-ES"/>
              </w:rPr>
            </w:pPr>
            <w:r w:rsidRPr="00546161">
              <w:rPr>
                <w:rFonts w:ascii="Times New Roman" w:eastAsia="MS Mincho" w:hAnsi="MS Mincho" w:cs="Times New Roman"/>
                <w:sz w:val="24"/>
                <w:szCs w:val="24"/>
                <w:lang w:val="es-ES"/>
              </w:rPr>
              <w:t>✓</w:t>
            </w:r>
            <w:r w:rsidRPr="00546161">
              <w:rPr>
                <w:rFonts w:ascii="Times New Roman" w:hAnsi="Times New Roman" w:cs="Times New Roman"/>
                <w:sz w:val="24"/>
                <w:szCs w:val="24"/>
                <w:lang w:val="es-ES"/>
              </w:rPr>
              <w:t>al-</w:t>
            </w:r>
            <w:proofErr w:type="spellStart"/>
            <w:r w:rsidRPr="00546161">
              <w:rPr>
                <w:rFonts w:ascii="Times New Roman" w:hAnsi="Times New Roman" w:cs="Times New Roman"/>
                <w:sz w:val="24"/>
                <w:szCs w:val="24"/>
                <w:lang w:val="es-ES"/>
              </w:rPr>
              <w:t>Dayyan</w:t>
            </w:r>
            <w:proofErr w:type="spellEnd"/>
            <w:r w:rsidRPr="00546161">
              <w:rPr>
                <w:rFonts w:ascii="Times New Roman" w:hAnsi="Times New Roman" w:cs="Times New Roman"/>
                <w:sz w:val="24"/>
                <w:szCs w:val="24"/>
                <w:lang w:val="es-ES"/>
              </w:rPr>
              <w:t>: nombre</w:t>
            </w:r>
          </w:p>
        </w:tc>
        <w:tc>
          <w:tcPr>
            <w:tcW w:w="2394" w:type="dxa"/>
          </w:tcPr>
          <w:p w:rsidR="00C26283" w:rsidRPr="00546161" w:rsidRDefault="00C26283" w:rsidP="00546161">
            <w:pPr>
              <w:spacing w:before="240" w:line="480" w:lineRule="auto"/>
              <w:cnfStyle w:val="000000100000"/>
              <w:rPr>
                <w:rFonts w:ascii="Times New Roman" w:hAnsi="Times New Roman" w:cs="Times New Roman"/>
                <w:sz w:val="24"/>
                <w:szCs w:val="24"/>
                <w:lang w:val="es-ES"/>
              </w:rPr>
            </w:pPr>
          </w:p>
        </w:tc>
        <w:tc>
          <w:tcPr>
            <w:tcW w:w="2394" w:type="dxa"/>
            <w:vMerge/>
          </w:tcPr>
          <w:p w:rsidR="00C26283" w:rsidRPr="00546161" w:rsidRDefault="00C26283" w:rsidP="00546161">
            <w:pPr>
              <w:spacing w:before="240" w:line="480" w:lineRule="auto"/>
              <w:cnfStyle w:val="000000100000"/>
              <w:rPr>
                <w:rFonts w:ascii="Times New Roman" w:hAnsi="Times New Roman" w:cs="Times New Roman"/>
                <w:sz w:val="24"/>
                <w:szCs w:val="24"/>
                <w:lang w:val="es-ES"/>
              </w:rPr>
            </w:pPr>
          </w:p>
        </w:tc>
      </w:tr>
    </w:tbl>
    <w:p w:rsidR="00AC364B" w:rsidRPr="00546161" w:rsidRDefault="00AC364B" w:rsidP="00546161">
      <w:pPr>
        <w:spacing w:before="240" w:line="480" w:lineRule="auto"/>
        <w:rPr>
          <w:rFonts w:ascii="Times New Roman" w:hAnsi="Times New Roman" w:cs="Times New Roman"/>
          <w:sz w:val="24"/>
          <w:szCs w:val="24"/>
          <w:lang w:val="es-ES"/>
        </w:rPr>
      </w:pPr>
    </w:p>
    <w:p w:rsidR="00461A2A" w:rsidRPr="00546161" w:rsidRDefault="00461A2A" w:rsidP="00546161">
      <w:pPr>
        <w:spacing w:before="24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La Interpretación de la jarcha: </w:t>
      </w:r>
    </w:p>
    <w:p w:rsidR="00461A2A" w:rsidRPr="00546161" w:rsidRDefault="00461A2A" w:rsidP="00546161">
      <w:pPr>
        <w:spacing w:before="240" w:line="480" w:lineRule="auto"/>
        <w:ind w:left="1440"/>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 1 Ven dueño mío, ven,</w:t>
      </w:r>
    </w:p>
    <w:p w:rsidR="00461A2A" w:rsidRPr="00546161" w:rsidRDefault="00461A2A" w:rsidP="00546161">
      <w:pPr>
        <w:spacing w:before="240" w:line="480" w:lineRule="auto"/>
        <w:ind w:left="1440"/>
        <w:rPr>
          <w:rFonts w:ascii="Times New Roman" w:hAnsi="Times New Roman" w:cs="Times New Roman"/>
          <w:sz w:val="24"/>
          <w:szCs w:val="24"/>
          <w:lang w:val="es-ES"/>
        </w:rPr>
      </w:pPr>
      <w:r w:rsidRPr="00546161">
        <w:rPr>
          <w:rFonts w:ascii="Times New Roman" w:hAnsi="Times New Roman" w:cs="Times New Roman"/>
          <w:sz w:val="24"/>
          <w:szCs w:val="24"/>
          <w:lang w:val="es-ES"/>
        </w:rPr>
        <w:lastRenderedPageBreak/>
        <w:t xml:space="preserve"> 2 porque el amor es un gran bien </w:t>
      </w:r>
    </w:p>
    <w:p w:rsidR="00461A2A" w:rsidRPr="00546161" w:rsidRDefault="00461A2A" w:rsidP="00546161">
      <w:pPr>
        <w:spacing w:before="240" w:line="480" w:lineRule="auto"/>
        <w:ind w:left="1440"/>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3 que nos depara esta época </w:t>
      </w:r>
    </w:p>
    <w:p w:rsidR="00461A2A" w:rsidRPr="00546161" w:rsidRDefault="00461A2A" w:rsidP="00546161">
      <w:pPr>
        <w:spacing w:before="240" w:line="480" w:lineRule="auto"/>
        <w:ind w:left="1440"/>
        <w:rPr>
          <w:rFonts w:ascii="Times New Roman" w:hAnsi="Times New Roman" w:cs="Times New Roman"/>
          <w:sz w:val="24"/>
          <w:szCs w:val="24"/>
          <w:lang w:val="es-ES"/>
        </w:rPr>
      </w:pPr>
      <w:r w:rsidRPr="00546161">
        <w:rPr>
          <w:rFonts w:ascii="Times New Roman" w:hAnsi="Times New Roman" w:cs="Times New Roman"/>
          <w:sz w:val="24"/>
          <w:szCs w:val="24"/>
          <w:lang w:val="es-ES"/>
        </w:rPr>
        <w:t>4 ven al hijo de Ibn al-</w:t>
      </w:r>
      <w:proofErr w:type="spellStart"/>
      <w:r w:rsidRPr="00546161">
        <w:rPr>
          <w:rFonts w:ascii="Times New Roman" w:hAnsi="Times New Roman" w:cs="Times New Roman"/>
          <w:sz w:val="24"/>
          <w:szCs w:val="24"/>
          <w:lang w:val="es-ES"/>
        </w:rPr>
        <w:t>Dayyan</w:t>
      </w:r>
      <w:proofErr w:type="spellEnd"/>
    </w:p>
    <w:p w:rsidR="00354ABB" w:rsidRPr="00546161" w:rsidRDefault="00B55165" w:rsidP="00546161">
      <w:pPr>
        <w:spacing w:before="24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Otro aspectos importantes de la influencia lingüística árabe son las características lingüísticas que marcaron la estructura de lo que se transformaría en español y la gran aportación al vocabulario del español en los dominios administrativo, comercial, doméstico, cultural y toponímico (por ejemplo, existen más de cuatro mil palabras de origen árabe). Las secciones a continuación presentan ejemplos de tal influencia.</w:t>
      </w:r>
    </w:p>
    <w:p w:rsidR="00332FFD" w:rsidRPr="00546161" w:rsidRDefault="00332FFD" w:rsidP="000D16D5">
      <w:pPr>
        <w:pStyle w:val="ListParagraph"/>
        <w:numPr>
          <w:ilvl w:val="0"/>
          <w:numId w:val="3"/>
        </w:numPr>
        <w:spacing w:after="0" w:line="480" w:lineRule="auto"/>
        <w:rPr>
          <w:rFonts w:ascii="Times New Roman" w:hAnsi="Times New Roman" w:cs="Times New Roman"/>
          <w:i/>
          <w:sz w:val="24"/>
          <w:szCs w:val="24"/>
          <w:lang w:val="es-ES"/>
        </w:rPr>
      </w:pPr>
      <w:r w:rsidRPr="00546161">
        <w:rPr>
          <w:rFonts w:ascii="Times New Roman" w:hAnsi="Times New Roman" w:cs="Times New Roman"/>
          <w:i/>
          <w:sz w:val="24"/>
          <w:szCs w:val="24"/>
          <w:lang w:val="es-ES"/>
        </w:rPr>
        <w:t>Fonología:</w:t>
      </w:r>
    </w:p>
    <w:p w:rsidR="00B55165" w:rsidRPr="00546161" w:rsidRDefault="00B55165" w:rsidP="00546161">
      <w:pPr>
        <w:pStyle w:val="ListParagraph"/>
        <w:spacing w:before="240" w:line="480" w:lineRule="auto"/>
        <w:ind w:left="0"/>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En el español, no existe ningún fonema del árabe. Es decir, los diferentes vocablos derivados de esta lengua se acomodaron a las reglas fonológicas del dialecto castellano, que luego devendría en el español actual. Sin embargo, algunos sonidos actuales en la lengua, tuvieron su origen en el árabe. A continuación se describen algunas de estas adaptaciones. </w:t>
      </w:r>
    </w:p>
    <w:p w:rsidR="00332FFD" w:rsidRPr="00546161" w:rsidRDefault="00332FFD" w:rsidP="000D16D5">
      <w:pPr>
        <w:pStyle w:val="ListParagraph"/>
        <w:numPr>
          <w:ilvl w:val="0"/>
          <w:numId w:val="2"/>
        </w:numPr>
        <w:spacing w:before="24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El sonido árabe velar parada velar /k/, representado por el grafema “q” se sustituye en español por el sonido palatal oclusivo sordo /k/ y el grafema “c”, se puede apreciar en el siguien</w:t>
      </w:r>
      <w:r w:rsidR="00255C41" w:rsidRPr="00546161">
        <w:rPr>
          <w:rFonts w:ascii="Times New Roman" w:hAnsi="Times New Roman" w:cs="Times New Roman"/>
          <w:sz w:val="24"/>
          <w:szCs w:val="24"/>
          <w:lang w:val="es-ES"/>
        </w:rPr>
        <w:t>te ejemplo: al-</w:t>
      </w:r>
      <w:proofErr w:type="spellStart"/>
      <w:r w:rsidR="00255C41" w:rsidRPr="00546161">
        <w:rPr>
          <w:rFonts w:ascii="Times New Roman" w:hAnsi="Times New Roman" w:cs="Times New Roman"/>
          <w:sz w:val="24"/>
          <w:szCs w:val="24"/>
          <w:lang w:val="es-ES"/>
        </w:rPr>
        <w:t>aqrab</w:t>
      </w:r>
      <w:proofErr w:type="spellEnd"/>
      <w:r w:rsidR="00255C41" w:rsidRPr="00546161">
        <w:rPr>
          <w:rFonts w:ascii="Times New Roman" w:hAnsi="Times New Roman" w:cs="Times New Roman"/>
          <w:sz w:val="24"/>
          <w:szCs w:val="24"/>
          <w:lang w:val="es-ES"/>
        </w:rPr>
        <w:t xml:space="preserve"> &gt; alacrán, </w:t>
      </w:r>
    </w:p>
    <w:p w:rsidR="00332FFD" w:rsidRPr="00546161" w:rsidRDefault="00332FFD" w:rsidP="000D16D5">
      <w:pPr>
        <w:pStyle w:val="ListParagraph"/>
        <w:numPr>
          <w:ilvl w:val="0"/>
          <w:numId w:val="2"/>
        </w:numPr>
        <w:spacing w:before="24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El fonema castellano fricativo labiodental sordo /f/ reemplaza el fonema árabe /χ/ (representado ortográficamente por </w:t>
      </w:r>
      <w:proofErr w:type="spellStart"/>
      <w:r w:rsidRPr="00546161">
        <w:rPr>
          <w:rFonts w:ascii="Times New Roman" w:hAnsi="Times New Roman" w:cs="Times New Roman"/>
          <w:sz w:val="24"/>
          <w:szCs w:val="24"/>
          <w:lang w:val="es-ES"/>
        </w:rPr>
        <w:t>kh</w:t>
      </w:r>
      <w:proofErr w:type="spellEnd"/>
      <w:r w:rsidRPr="00546161">
        <w:rPr>
          <w:rFonts w:ascii="Times New Roman" w:hAnsi="Times New Roman" w:cs="Times New Roman"/>
          <w:sz w:val="24"/>
          <w:szCs w:val="24"/>
          <w:lang w:val="es-ES"/>
        </w:rPr>
        <w:t>-) en palabras como al-</w:t>
      </w:r>
      <w:proofErr w:type="spellStart"/>
      <w:r w:rsidRPr="00546161">
        <w:rPr>
          <w:rFonts w:ascii="Times New Roman" w:hAnsi="Times New Roman" w:cs="Times New Roman"/>
          <w:sz w:val="24"/>
          <w:szCs w:val="24"/>
          <w:lang w:val="es-ES"/>
        </w:rPr>
        <w:t>khurj</w:t>
      </w:r>
      <w:proofErr w:type="spellEnd"/>
      <w:r w:rsidRPr="00546161">
        <w:rPr>
          <w:rFonts w:ascii="Times New Roman" w:hAnsi="Times New Roman" w:cs="Times New Roman"/>
          <w:sz w:val="24"/>
          <w:szCs w:val="24"/>
          <w:lang w:val="es-ES"/>
        </w:rPr>
        <w:t>&gt; alforjas y al-</w:t>
      </w:r>
      <w:proofErr w:type="spellStart"/>
      <w:r w:rsidRPr="00546161">
        <w:rPr>
          <w:rFonts w:ascii="Times New Roman" w:hAnsi="Times New Roman" w:cs="Times New Roman"/>
          <w:sz w:val="24"/>
          <w:szCs w:val="24"/>
          <w:lang w:val="es-ES"/>
        </w:rPr>
        <w:t>khilal</w:t>
      </w:r>
      <w:proofErr w:type="spellEnd"/>
      <w:r w:rsidRPr="00546161">
        <w:rPr>
          <w:rFonts w:ascii="Times New Roman" w:hAnsi="Times New Roman" w:cs="Times New Roman"/>
          <w:sz w:val="24"/>
          <w:szCs w:val="24"/>
          <w:lang w:val="es-ES"/>
        </w:rPr>
        <w:t xml:space="preserve">&gt; alfiler. </w:t>
      </w:r>
      <w:r w:rsidR="00255C41" w:rsidRPr="00546161">
        <w:rPr>
          <w:rFonts w:ascii="Times New Roman" w:hAnsi="Times New Roman" w:cs="Times New Roman"/>
          <w:sz w:val="24"/>
          <w:szCs w:val="24"/>
          <w:lang w:val="es-ES"/>
        </w:rPr>
        <w:t>(</w:t>
      </w:r>
      <w:proofErr w:type="spellStart"/>
      <w:r w:rsidR="00255C41" w:rsidRPr="00546161">
        <w:rPr>
          <w:rFonts w:ascii="Times New Roman" w:hAnsi="Times New Roman" w:cs="Times New Roman"/>
          <w:sz w:val="24"/>
          <w:szCs w:val="24"/>
          <w:lang w:val="es-ES"/>
        </w:rPr>
        <w:t>Goetz</w:t>
      </w:r>
      <w:proofErr w:type="spellEnd"/>
      <w:r w:rsidR="00255C41" w:rsidRPr="00546161">
        <w:rPr>
          <w:rFonts w:ascii="Times New Roman" w:hAnsi="Times New Roman" w:cs="Times New Roman"/>
          <w:sz w:val="24"/>
          <w:szCs w:val="24"/>
          <w:lang w:val="es-ES"/>
        </w:rPr>
        <w:t>, 1957, pg. 78)</w:t>
      </w:r>
    </w:p>
    <w:p w:rsidR="00332FFD" w:rsidRPr="00546161" w:rsidRDefault="00332FFD" w:rsidP="000D16D5">
      <w:pPr>
        <w:pStyle w:val="ListParagraph"/>
        <w:numPr>
          <w:ilvl w:val="0"/>
          <w:numId w:val="3"/>
        </w:numPr>
        <w:spacing w:before="240" w:line="480" w:lineRule="auto"/>
        <w:rPr>
          <w:rFonts w:ascii="Times New Roman" w:hAnsi="Times New Roman" w:cs="Times New Roman"/>
          <w:i/>
          <w:sz w:val="24"/>
          <w:szCs w:val="24"/>
          <w:lang w:val="es-ES"/>
        </w:rPr>
      </w:pPr>
      <w:r w:rsidRPr="00546161">
        <w:rPr>
          <w:rFonts w:ascii="Times New Roman" w:hAnsi="Times New Roman" w:cs="Times New Roman"/>
          <w:i/>
          <w:sz w:val="24"/>
          <w:szCs w:val="24"/>
          <w:lang w:val="es-ES"/>
        </w:rPr>
        <w:t xml:space="preserve">Morfología: </w:t>
      </w:r>
    </w:p>
    <w:p w:rsidR="00B55165" w:rsidRPr="00546161" w:rsidRDefault="00B55165" w:rsidP="00546161">
      <w:pPr>
        <w:pStyle w:val="ListParagraph"/>
        <w:spacing w:before="240" w:after="0" w:line="480" w:lineRule="auto"/>
        <w:ind w:left="0"/>
        <w:rPr>
          <w:rFonts w:ascii="Times New Roman" w:hAnsi="Times New Roman" w:cs="Times New Roman"/>
          <w:sz w:val="24"/>
          <w:szCs w:val="24"/>
          <w:lang w:val="es-ES"/>
        </w:rPr>
      </w:pPr>
      <w:r w:rsidRPr="00546161">
        <w:rPr>
          <w:rFonts w:ascii="Times New Roman" w:hAnsi="Times New Roman" w:cs="Times New Roman"/>
          <w:sz w:val="24"/>
          <w:szCs w:val="24"/>
          <w:lang w:val="es-ES"/>
        </w:rPr>
        <w:t>Otro de los aspectos importantes de la influencia del árabe sobre el castellano se ve en el área de la morfología, como lo muestran los siguientes ejemplos:</w:t>
      </w:r>
    </w:p>
    <w:p w:rsidR="00B87844" w:rsidRPr="00546161" w:rsidRDefault="009B0BF8" w:rsidP="000D16D5">
      <w:pPr>
        <w:pStyle w:val="ListParagraph"/>
        <w:numPr>
          <w:ilvl w:val="0"/>
          <w:numId w:val="5"/>
        </w:numPr>
        <w:spacing w:before="240" w:after="0" w:line="480" w:lineRule="auto"/>
        <w:rPr>
          <w:rFonts w:ascii="Times New Roman" w:hAnsi="Times New Roman" w:cs="Times New Roman"/>
          <w:b/>
          <w:sz w:val="24"/>
          <w:szCs w:val="24"/>
          <w:lang w:val="es-ES"/>
        </w:rPr>
      </w:pPr>
      <w:r w:rsidRPr="00546161">
        <w:rPr>
          <w:rFonts w:ascii="Times New Roman" w:hAnsi="Times New Roman" w:cs="Times New Roman"/>
          <w:sz w:val="24"/>
          <w:szCs w:val="24"/>
          <w:lang w:val="es-ES"/>
        </w:rPr>
        <w:lastRenderedPageBreak/>
        <w:t>la terminación o el sufijo –í</w:t>
      </w:r>
      <w:r w:rsidR="00B87844" w:rsidRPr="00546161">
        <w:rPr>
          <w:rFonts w:ascii="Times New Roman" w:hAnsi="Times New Roman" w:cs="Times New Roman"/>
          <w:sz w:val="24"/>
          <w:szCs w:val="24"/>
          <w:lang w:val="es-ES"/>
        </w:rPr>
        <w:t xml:space="preserve"> del origen árabe (</w:t>
      </w:r>
      <w:r w:rsidR="00B87844" w:rsidRPr="00546161">
        <w:rPr>
          <w:rFonts w:ascii="Times New Roman" w:hAnsi="Times New Roman" w:cs="Times New Roman"/>
          <w:sz w:val="24"/>
          <w:szCs w:val="24"/>
          <w:rtl/>
          <w:lang w:val="es-ES"/>
        </w:rPr>
        <w:t>النسب</w:t>
      </w:r>
      <w:r w:rsidR="00B87844" w:rsidRPr="00546161">
        <w:rPr>
          <w:rFonts w:ascii="Times New Roman" w:hAnsi="Times New Roman" w:cs="Times New Roman"/>
          <w:sz w:val="24"/>
          <w:szCs w:val="24"/>
          <w:lang w:val="es-ES"/>
        </w:rPr>
        <w:t xml:space="preserve"> </w:t>
      </w:r>
      <w:r w:rsidR="00B87844" w:rsidRPr="00546161">
        <w:rPr>
          <w:rFonts w:ascii="Times New Roman" w:hAnsi="Times New Roman" w:cs="Times New Roman"/>
          <w:sz w:val="24"/>
          <w:szCs w:val="24"/>
          <w:rtl/>
          <w:lang w:val="es-ES"/>
        </w:rPr>
        <w:t>ياء</w:t>
      </w:r>
      <w:r w:rsidR="00B87844" w:rsidRPr="00546161">
        <w:rPr>
          <w:rFonts w:ascii="Times New Roman" w:hAnsi="Times New Roman" w:cs="Times New Roman"/>
          <w:sz w:val="24"/>
          <w:szCs w:val="24"/>
          <w:lang w:val="es-ES"/>
        </w:rPr>
        <w:t xml:space="preserve">) es lo que sigue al sustantivo, </w:t>
      </w:r>
      <w:r w:rsidRPr="00546161">
        <w:rPr>
          <w:rFonts w:ascii="Times New Roman" w:hAnsi="Times New Roman" w:cs="Times New Roman"/>
          <w:sz w:val="24"/>
          <w:szCs w:val="24"/>
          <w:lang w:val="es-ES"/>
        </w:rPr>
        <w:t>aparece en sustantivos y adjetivos que proceden en su mayoría del árabe</w:t>
      </w:r>
      <w:r w:rsidR="001F075E" w:rsidRPr="00546161">
        <w:rPr>
          <w:rFonts w:ascii="Times New Roman" w:hAnsi="Times New Roman" w:cs="Times New Roman"/>
          <w:sz w:val="24"/>
          <w:szCs w:val="24"/>
          <w:lang w:val="es-ES"/>
        </w:rPr>
        <w:t xml:space="preserve">, para formar gentilicios y adjetivos. </w:t>
      </w:r>
      <w:r w:rsidR="00B87844" w:rsidRPr="00546161">
        <w:rPr>
          <w:rStyle w:val="reference-text"/>
          <w:rFonts w:ascii="Times New Roman" w:hAnsi="Times New Roman" w:cs="Times New Roman"/>
          <w:color w:val="252525"/>
          <w:sz w:val="24"/>
          <w:szCs w:val="24"/>
          <w:lang w:val="es-ES"/>
        </w:rPr>
        <w:t>(</w:t>
      </w:r>
      <w:proofErr w:type="spellStart"/>
      <w:r w:rsidR="00B87844" w:rsidRPr="00546161">
        <w:rPr>
          <w:rStyle w:val="reference-text"/>
          <w:rFonts w:ascii="Times New Roman" w:hAnsi="Times New Roman" w:cs="Times New Roman"/>
          <w:color w:val="252525"/>
          <w:sz w:val="24"/>
          <w:szCs w:val="24"/>
          <w:lang w:val="es-ES"/>
        </w:rPr>
        <w:t>I</w:t>
      </w:r>
      <w:r w:rsidR="008976EC" w:rsidRPr="00546161">
        <w:rPr>
          <w:rFonts w:ascii="Times New Roman" w:hAnsi="Times New Roman" w:cs="Times New Roman"/>
          <w:sz w:val="24"/>
          <w:szCs w:val="24"/>
          <w:lang w:val="es-ES"/>
        </w:rPr>
        <w:t>ssa</w:t>
      </w:r>
      <w:proofErr w:type="spellEnd"/>
      <w:r w:rsidR="008976EC" w:rsidRPr="00546161">
        <w:rPr>
          <w:rFonts w:ascii="Times New Roman" w:hAnsi="Times New Roman" w:cs="Times New Roman"/>
          <w:sz w:val="24"/>
          <w:szCs w:val="24"/>
          <w:lang w:val="es-ES"/>
        </w:rPr>
        <w:t>, &amp;</w:t>
      </w:r>
      <w:r w:rsidR="00B87844" w:rsidRPr="00546161">
        <w:rPr>
          <w:rFonts w:ascii="Times New Roman" w:hAnsi="Times New Roman" w:cs="Times New Roman"/>
          <w:sz w:val="24"/>
          <w:szCs w:val="24"/>
          <w:lang w:val="es-ES"/>
        </w:rPr>
        <w:t xml:space="preserve"> Ahmad. 1889)</w:t>
      </w:r>
    </w:p>
    <w:p w:rsidR="00332FFD" w:rsidRPr="00546161" w:rsidRDefault="00332FFD" w:rsidP="000D16D5">
      <w:pPr>
        <w:pStyle w:val="ListParagraph"/>
        <w:numPr>
          <w:ilvl w:val="0"/>
          <w:numId w:val="4"/>
        </w:numPr>
        <w:spacing w:before="240" w:after="0" w:line="480" w:lineRule="auto"/>
        <w:rPr>
          <w:rStyle w:val="Emphasis"/>
          <w:rFonts w:ascii="Times New Roman" w:hAnsi="Times New Roman" w:cs="Times New Roman"/>
          <w:i w:val="0"/>
          <w:sz w:val="24"/>
          <w:szCs w:val="24"/>
          <w:shd w:val="clear" w:color="auto" w:fill="FFFFFF"/>
          <w:lang w:val="es-ES"/>
        </w:rPr>
      </w:pPr>
      <w:r w:rsidRPr="00546161">
        <w:rPr>
          <w:rStyle w:val="Emphasis"/>
          <w:rFonts w:ascii="Times New Roman" w:hAnsi="Times New Roman" w:cs="Times New Roman"/>
          <w:i w:val="0"/>
          <w:sz w:val="24"/>
          <w:szCs w:val="24"/>
          <w:shd w:val="clear" w:color="auto" w:fill="FFFFFF"/>
          <w:lang w:val="es-ES"/>
        </w:rPr>
        <w:t xml:space="preserve">ceutí de Ceuta, </w:t>
      </w:r>
    </w:p>
    <w:p w:rsidR="00332FFD" w:rsidRPr="00546161" w:rsidRDefault="00332FFD" w:rsidP="000D16D5">
      <w:pPr>
        <w:pStyle w:val="ListParagraph"/>
        <w:numPr>
          <w:ilvl w:val="0"/>
          <w:numId w:val="4"/>
        </w:numPr>
        <w:spacing w:before="240" w:after="0" w:line="480" w:lineRule="auto"/>
        <w:rPr>
          <w:rStyle w:val="Emphasis"/>
          <w:rFonts w:ascii="Times New Roman" w:hAnsi="Times New Roman" w:cs="Times New Roman"/>
          <w:i w:val="0"/>
          <w:sz w:val="24"/>
          <w:szCs w:val="24"/>
          <w:shd w:val="clear" w:color="auto" w:fill="FFFFFF"/>
          <w:lang w:val="es-ES"/>
        </w:rPr>
      </w:pPr>
      <w:r w:rsidRPr="00546161">
        <w:rPr>
          <w:rStyle w:val="Emphasis"/>
          <w:rFonts w:ascii="Times New Roman" w:hAnsi="Times New Roman" w:cs="Times New Roman"/>
          <w:i w:val="0"/>
          <w:sz w:val="24"/>
          <w:szCs w:val="24"/>
          <w:shd w:val="clear" w:color="auto" w:fill="FFFFFF"/>
          <w:lang w:val="es-ES"/>
        </w:rPr>
        <w:t xml:space="preserve"> marroquí de Marruecos y </w:t>
      </w:r>
    </w:p>
    <w:p w:rsidR="00546161" w:rsidRDefault="00332FFD" w:rsidP="000D16D5">
      <w:pPr>
        <w:pStyle w:val="ListParagraph"/>
        <w:numPr>
          <w:ilvl w:val="0"/>
          <w:numId w:val="4"/>
        </w:numPr>
        <w:spacing w:before="240" w:after="0" w:line="480" w:lineRule="auto"/>
        <w:rPr>
          <w:rFonts w:ascii="Times New Roman" w:hAnsi="Times New Roman" w:cs="Times New Roman"/>
          <w:sz w:val="24"/>
          <w:szCs w:val="24"/>
          <w:lang w:val="es-ES"/>
        </w:rPr>
      </w:pPr>
      <w:r w:rsidRPr="00546161">
        <w:rPr>
          <w:rStyle w:val="Emphasis"/>
          <w:rFonts w:ascii="Times New Roman" w:hAnsi="Times New Roman" w:cs="Times New Roman"/>
          <w:i w:val="0"/>
          <w:sz w:val="24"/>
          <w:szCs w:val="24"/>
          <w:shd w:val="clear" w:color="auto" w:fill="FFFFFF"/>
          <w:lang w:val="es-ES"/>
        </w:rPr>
        <w:t>a</w:t>
      </w:r>
      <w:r w:rsidRPr="00546161">
        <w:rPr>
          <w:rFonts w:ascii="Times New Roman" w:hAnsi="Times New Roman" w:cs="Times New Roman"/>
          <w:sz w:val="24"/>
          <w:szCs w:val="24"/>
          <w:lang w:val="es-ES"/>
        </w:rPr>
        <w:t>ndalusí del Ándalus (o Andalucía).</w:t>
      </w:r>
    </w:p>
    <w:p w:rsidR="00332FFD" w:rsidRPr="00546161" w:rsidRDefault="00332FFD" w:rsidP="000D16D5">
      <w:pPr>
        <w:pStyle w:val="ListParagraph"/>
        <w:numPr>
          <w:ilvl w:val="0"/>
          <w:numId w:val="3"/>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i/>
          <w:sz w:val="24"/>
          <w:szCs w:val="24"/>
          <w:lang w:val="es-ES"/>
        </w:rPr>
        <w:t xml:space="preserve"> Sintaxis</w:t>
      </w:r>
    </w:p>
    <w:p w:rsidR="00332FFD" w:rsidRPr="00546161" w:rsidRDefault="00332FFD" w:rsidP="00546161">
      <w:pPr>
        <w:spacing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A nivel sintáctico también se dan importantes innovaciones durante el período de contacto entre el árabe y el castellano, particularmente en el área de los artículos y las preposiciones. A continuación se presentan ejemplos de los más importantes:</w:t>
      </w:r>
    </w:p>
    <w:p w:rsidR="00B55165" w:rsidRPr="00546161" w:rsidRDefault="00B55165" w:rsidP="000D16D5">
      <w:pPr>
        <w:pStyle w:val="ListParagraph"/>
        <w:numPr>
          <w:ilvl w:val="0"/>
          <w:numId w:val="10"/>
        </w:numPr>
        <w:spacing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La influencia del artículo “Al” </w:t>
      </w:r>
    </w:p>
    <w:p w:rsidR="005256D7" w:rsidRPr="00546161" w:rsidRDefault="00B55165" w:rsidP="00546161">
      <w:pPr>
        <w:pStyle w:val="ListParagraph"/>
        <w:spacing w:line="480" w:lineRule="auto"/>
        <w:ind w:left="0"/>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El artículo definido árabe se une con la palabra que precede. Los sustantivos precedidos por el artículo definido son definidos (por ejemplo, los nombres de ciudades, países, regiones y personas). Los sustantivos sin un artículo son por lo general indefinidos. En el español, el acoplamiento del artículo al con el sustantivo, se interpretó como una sola palabra y así de un artículo y un sustantivo, nació solamente un sustantivo español, como se aprecia en estos ejemplos: </w:t>
      </w:r>
      <w:r w:rsidR="005256D7" w:rsidRPr="00546161">
        <w:rPr>
          <w:rFonts w:ascii="Times New Roman" w:hAnsi="Times New Roman" w:cs="Times New Roman"/>
          <w:sz w:val="24"/>
          <w:szCs w:val="24"/>
          <w:lang w:val="es-ES"/>
        </w:rPr>
        <w:t>Los artículos de la luna: se escrita y hablada</w:t>
      </w:r>
      <w:r w:rsidR="007F160B" w:rsidRPr="00546161">
        <w:rPr>
          <w:rFonts w:ascii="Times New Roman" w:hAnsi="Times New Roman" w:cs="Times New Roman"/>
          <w:sz w:val="24"/>
          <w:szCs w:val="24"/>
          <w:lang w:val="es-ES"/>
        </w:rPr>
        <w:t xml:space="preserve">. </w:t>
      </w:r>
      <w:r w:rsidR="009A0516" w:rsidRPr="00546161">
        <w:rPr>
          <w:rFonts w:ascii="Times New Roman" w:hAnsi="Times New Roman" w:cs="Times New Roman"/>
          <w:sz w:val="24"/>
          <w:szCs w:val="24"/>
          <w:lang w:val="es-ES"/>
        </w:rPr>
        <w:t>(</w:t>
      </w:r>
      <w:proofErr w:type="spellStart"/>
      <w:r w:rsidR="009A0516" w:rsidRPr="00546161">
        <w:rPr>
          <w:rFonts w:ascii="Times New Roman" w:hAnsi="Times New Roman" w:cs="Times New Roman"/>
          <w:sz w:val="24"/>
          <w:szCs w:val="24"/>
          <w:shd w:val="clear" w:color="auto" w:fill="FFFFFF"/>
          <w:lang w:val="es-ES"/>
        </w:rPr>
        <w:t>Noll</w:t>
      </w:r>
      <w:proofErr w:type="spellEnd"/>
      <w:r w:rsidR="009A0516" w:rsidRPr="00546161">
        <w:rPr>
          <w:rFonts w:ascii="Times New Roman" w:hAnsi="Times New Roman" w:cs="Times New Roman"/>
          <w:sz w:val="24"/>
          <w:szCs w:val="24"/>
          <w:shd w:val="clear" w:color="auto" w:fill="FFFFFF"/>
          <w:lang w:val="es-ES"/>
        </w:rPr>
        <w:t>, V. (2006).</w:t>
      </w:r>
    </w:p>
    <w:p w:rsidR="005E0BA1" w:rsidRPr="00546161" w:rsidRDefault="005E0BA1" w:rsidP="00546161">
      <w:pPr>
        <w:pStyle w:val="ListParagraph"/>
        <w:spacing w:before="240" w:after="0" w:line="480" w:lineRule="auto"/>
        <w:ind w:left="1080"/>
        <w:rPr>
          <w:rFonts w:ascii="Times New Roman" w:hAnsi="Times New Roman" w:cs="Times New Roman"/>
          <w:sz w:val="24"/>
          <w:szCs w:val="24"/>
          <w:lang w:val="es-ES"/>
        </w:rPr>
      </w:pPr>
      <w:r w:rsidRPr="00546161">
        <w:rPr>
          <w:rFonts w:ascii="Times New Roman" w:hAnsi="Times New Roman" w:cs="Times New Roman"/>
          <w:sz w:val="24"/>
          <w:szCs w:val="24"/>
          <w:lang w:val="es-ES"/>
        </w:rPr>
        <w:t>Al-</w:t>
      </w:r>
      <w:proofErr w:type="spellStart"/>
      <w:r w:rsidRPr="00546161">
        <w:rPr>
          <w:rFonts w:ascii="Times New Roman" w:hAnsi="Times New Roman" w:cs="Times New Roman"/>
          <w:sz w:val="24"/>
          <w:szCs w:val="24"/>
          <w:lang w:val="es-ES"/>
        </w:rPr>
        <w:t>qasir</w:t>
      </w:r>
      <w:proofErr w:type="spellEnd"/>
      <w:r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sym w:font="Wingdings" w:char="00E0"/>
      </w:r>
      <w:r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ab/>
        <w:t xml:space="preserve">Alcázar </w:t>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t xml:space="preserve"> </w:t>
      </w:r>
    </w:p>
    <w:p w:rsidR="005E0BA1" w:rsidRPr="00546161" w:rsidRDefault="005E0BA1" w:rsidP="00546161">
      <w:pPr>
        <w:pStyle w:val="ListParagraph"/>
        <w:spacing w:before="240" w:after="0" w:line="480" w:lineRule="auto"/>
        <w:ind w:left="1080"/>
        <w:rPr>
          <w:rFonts w:ascii="Times New Roman" w:hAnsi="Times New Roman" w:cs="Times New Roman"/>
          <w:sz w:val="24"/>
          <w:szCs w:val="24"/>
          <w:lang w:val="es-ES"/>
        </w:rPr>
      </w:pPr>
      <w:r w:rsidRPr="00546161">
        <w:rPr>
          <w:rFonts w:ascii="Times New Roman" w:hAnsi="Times New Roman" w:cs="Times New Roman"/>
          <w:sz w:val="24"/>
          <w:szCs w:val="24"/>
          <w:lang w:val="es-ES"/>
        </w:rPr>
        <w:t>Al-</w:t>
      </w:r>
      <w:proofErr w:type="spellStart"/>
      <w:r w:rsidRPr="00546161">
        <w:rPr>
          <w:rFonts w:ascii="Times New Roman" w:hAnsi="Times New Roman" w:cs="Times New Roman"/>
          <w:sz w:val="24"/>
          <w:szCs w:val="24"/>
          <w:lang w:val="es-ES"/>
        </w:rPr>
        <w:t>Kohol</w:t>
      </w:r>
      <w:proofErr w:type="spellEnd"/>
      <w:r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sym w:font="Wingdings" w:char="00E0"/>
      </w:r>
      <w:r w:rsidRPr="00546161">
        <w:rPr>
          <w:rFonts w:ascii="Times New Roman" w:hAnsi="Times New Roman" w:cs="Times New Roman"/>
          <w:sz w:val="24"/>
          <w:szCs w:val="24"/>
          <w:lang w:val="es-ES"/>
        </w:rPr>
        <w:tab/>
        <w:t>Alcohol</w:t>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r>
    </w:p>
    <w:p w:rsidR="005E0BA1" w:rsidRPr="00546161" w:rsidRDefault="005E0BA1" w:rsidP="00546161">
      <w:pPr>
        <w:pStyle w:val="ListParagraph"/>
        <w:spacing w:before="240" w:after="0" w:line="480" w:lineRule="auto"/>
        <w:ind w:left="1080"/>
        <w:rPr>
          <w:rFonts w:ascii="Times New Roman" w:hAnsi="Times New Roman" w:cs="Times New Roman"/>
          <w:sz w:val="24"/>
          <w:szCs w:val="24"/>
          <w:lang w:val="es-ES"/>
        </w:rPr>
      </w:pPr>
      <w:r w:rsidRPr="00546161">
        <w:rPr>
          <w:rFonts w:ascii="Times New Roman" w:hAnsi="Times New Roman" w:cs="Times New Roman"/>
          <w:sz w:val="24"/>
          <w:szCs w:val="24"/>
          <w:lang w:val="es-ES"/>
        </w:rPr>
        <w:t>Al-</w:t>
      </w:r>
      <w:proofErr w:type="spellStart"/>
      <w:r w:rsidRPr="00546161">
        <w:rPr>
          <w:rFonts w:ascii="Times New Roman" w:hAnsi="Times New Roman" w:cs="Times New Roman"/>
          <w:sz w:val="24"/>
          <w:szCs w:val="24"/>
          <w:lang w:val="es-ES"/>
        </w:rPr>
        <w:t>kimia</w:t>
      </w:r>
      <w:proofErr w:type="spellEnd"/>
      <w:r w:rsidRPr="00546161">
        <w:rPr>
          <w:rFonts w:ascii="Times New Roman" w:hAnsi="Times New Roman" w:cs="Times New Roman"/>
          <w:sz w:val="24"/>
          <w:szCs w:val="24"/>
          <w:lang w:val="es-ES"/>
        </w:rPr>
        <w:t>’</w:t>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sym w:font="Wingdings" w:char="00E0"/>
      </w:r>
      <w:r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ab/>
        <w:t>Alquimia</w:t>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r>
    </w:p>
    <w:p w:rsidR="005E0BA1" w:rsidRPr="00546161" w:rsidRDefault="005E0BA1" w:rsidP="00546161">
      <w:pPr>
        <w:pStyle w:val="ListParagraph"/>
        <w:spacing w:before="240" w:after="0" w:line="480" w:lineRule="auto"/>
        <w:ind w:left="1080"/>
        <w:rPr>
          <w:rFonts w:ascii="Times New Roman" w:hAnsi="Times New Roman" w:cs="Times New Roman"/>
          <w:sz w:val="24"/>
          <w:szCs w:val="24"/>
          <w:lang w:val="es-ES"/>
        </w:rPr>
      </w:pPr>
      <w:r w:rsidRPr="00546161">
        <w:rPr>
          <w:rFonts w:ascii="Times New Roman" w:hAnsi="Times New Roman" w:cs="Times New Roman"/>
          <w:sz w:val="24"/>
          <w:szCs w:val="24"/>
          <w:lang w:val="es-ES"/>
        </w:rPr>
        <w:t>Al-</w:t>
      </w:r>
      <w:proofErr w:type="spellStart"/>
      <w:r w:rsidRPr="00546161">
        <w:rPr>
          <w:rFonts w:ascii="Times New Roman" w:hAnsi="Times New Roman" w:cs="Times New Roman"/>
          <w:sz w:val="24"/>
          <w:szCs w:val="24"/>
          <w:lang w:val="es-ES"/>
        </w:rPr>
        <w:t>muxadda</w:t>
      </w:r>
      <w:proofErr w:type="spellEnd"/>
      <w:r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sym w:font="Wingdings" w:char="00E0"/>
      </w:r>
      <w:r w:rsidRPr="00546161">
        <w:rPr>
          <w:rFonts w:ascii="Times New Roman" w:hAnsi="Times New Roman" w:cs="Times New Roman"/>
          <w:sz w:val="24"/>
          <w:szCs w:val="24"/>
          <w:lang w:val="es-ES"/>
        </w:rPr>
        <w:tab/>
        <w:t>Almohada</w:t>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r>
    </w:p>
    <w:p w:rsidR="005E0BA1" w:rsidRPr="00546161" w:rsidRDefault="005E0BA1" w:rsidP="00546161">
      <w:pPr>
        <w:pStyle w:val="ListParagraph"/>
        <w:spacing w:before="240" w:after="0" w:line="480" w:lineRule="auto"/>
        <w:ind w:left="1080"/>
        <w:rPr>
          <w:rFonts w:ascii="Times New Roman" w:hAnsi="Times New Roman" w:cs="Times New Roman"/>
          <w:sz w:val="24"/>
          <w:szCs w:val="24"/>
          <w:lang w:val="es-ES"/>
        </w:rPr>
      </w:pPr>
      <w:r w:rsidRPr="00546161">
        <w:rPr>
          <w:rFonts w:ascii="Times New Roman" w:hAnsi="Times New Roman" w:cs="Times New Roman"/>
          <w:sz w:val="24"/>
          <w:szCs w:val="24"/>
          <w:lang w:val="es-ES"/>
        </w:rPr>
        <w:t>Al-</w:t>
      </w:r>
      <w:proofErr w:type="spellStart"/>
      <w:r w:rsidRPr="00546161">
        <w:rPr>
          <w:rFonts w:ascii="Times New Roman" w:hAnsi="Times New Roman" w:cs="Times New Roman"/>
          <w:sz w:val="24"/>
          <w:szCs w:val="24"/>
          <w:lang w:val="es-ES"/>
        </w:rPr>
        <w:t>quton</w:t>
      </w:r>
      <w:proofErr w:type="spellEnd"/>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sym w:font="Wingdings" w:char="00E0"/>
      </w:r>
      <w:r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ab/>
        <w:t>Algodón</w:t>
      </w:r>
    </w:p>
    <w:p w:rsidR="005E0BA1" w:rsidRPr="00546161" w:rsidRDefault="005E0BA1" w:rsidP="00546161">
      <w:pPr>
        <w:pStyle w:val="ListParagraph"/>
        <w:spacing w:before="240" w:after="0" w:line="480" w:lineRule="auto"/>
        <w:ind w:left="0"/>
        <w:rPr>
          <w:rFonts w:ascii="Times New Roman" w:hAnsi="Times New Roman" w:cs="Times New Roman"/>
          <w:sz w:val="24"/>
          <w:szCs w:val="24"/>
          <w:lang w:val="es-ES"/>
        </w:rPr>
      </w:pPr>
      <w:r w:rsidRPr="00546161">
        <w:rPr>
          <w:rFonts w:ascii="Times New Roman" w:hAnsi="Times New Roman" w:cs="Times New Roman"/>
          <w:sz w:val="24"/>
          <w:szCs w:val="24"/>
          <w:lang w:val="es-ES"/>
        </w:rPr>
        <w:lastRenderedPageBreak/>
        <w:t>De la misma forma, la variedad del artículo donde la consonante no se pronuncia dio lugar a otras palabras donde la unión de artículo + sustantivo dio lugar a un sustantivo:</w:t>
      </w:r>
    </w:p>
    <w:p w:rsidR="005E0BA1" w:rsidRPr="00327991" w:rsidRDefault="005E0BA1" w:rsidP="00546161">
      <w:pPr>
        <w:pStyle w:val="ListParagraph"/>
        <w:spacing w:before="240" w:after="0" w:line="480" w:lineRule="auto"/>
        <w:ind w:left="1080"/>
        <w:rPr>
          <w:rFonts w:ascii="Times New Roman" w:hAnsi="Times New Roman" w:cs="Times New Roman"/>
          <w:sz w:val="24"/>
          <w:szCs w:val="24"/>
        </w:rPr>
      </w:pPr>
      <w:r w:rsidRPr="00327991">
        <w:rPr>
          <w:rFonts w:ascii="Times New Roman" w:hAnsi="Times New Roman" w:cs="Times New Roman"/>
          <w:sz w:val="24"/>
          <w:szCs w:val="24"/>
        </w:rPr>
        <w:t>As-</w:t>
      </w:r>
      <w:proofErr w:type="spellStart"/>
      <w:r w:rsidRPr="00327991">
        <w:rPr>
          <w:rFonts w:ascii="Times New Roman" w:hAnsi="Times New Roman" w:cs="Times New Roman"/>
          <w:sz w:val="24"/>
          <w:szCs w:val="24"/>
        </w:rPr>
        <w:t>sukkar</w:t>
      </w:r>
      <w:proofErr w:type="spellEnd"/>
      <w:r w:rsidRPr="00327991">
        <w:rPr>
          <w:rFonts w:ascii="Times New Roman" w:hAnsi="Times New Roman" w:cs="Times New Roman"/>
          <w:sz w:val="24"/>
          <w:szCs w:val="24"/>
        </w:rPr>
        <w:t xml:space="preserve"> </w:t>
      </w:r>
      <w:r w:rsidRPr="00327991">
        <w:rPr>
          <w:rFonts w:ascii="Times New Roman" w:hAnsi="Times New Roman" w:cs="Times New Roman"/>
          <w:sz w:val="24"/>
          <w:szCs w:val="24"/>
        </w:rPr>
        <w:tab/>
      </w:r>
      <w:r w:rsidRPr="00327991">
        <w:rPr>
          <w:rFonts w:ascii="Times New Roman" w:hAnsi="Times New Roman" w:cs="Times New Roman"/>
          <w:sz w:val="24"/>
          <w:szCs w:val="24"/>
        </w:rPr>
        <w:tab/>
      </w:r>
      <w:r w:rsidRPr="00546161">
        <w:rPr>
          <w:rFonts w:ascii="Times New Roman" w:hAnsi="Times New Roman" w:cs="Times New Roman"/>
          <w:sz w:val="24"/>
          <w:szCs w:val="24"/>
          <w:lang w:val="es-ES"/>
        </w:rPr>
        <w:sym w:font="Wingdings" w:char="00E0"/>
      </w:r>
      <w:r w:rsidRPr="00327991">
        <w:rPr>
          <w:rFonts w:ascii="Times New Roman" w:hAnsi="Times New Roman" w:cs="Times New Roman"/>
          <w:sz w:val="24"/>
          <w:szCs w:val="24"/>
        </w:rPr>
        <w:tab/>
      </w:r>
      <w:proofErr w:type="spellStart"/>
      <w:r w:rsidRPr="00327991">
        <w:rPr>
          <w:rFonts w:ascii="Times New Roman" w:hAnsi="Times New Roman" w:cs="Times New Roman"/>
          <w:sz w:val="24"/>
          <w:szCs w:val="24"/>
        </w:rPr>
        <w:t>Azúcar</w:t>
      </w:r>
      <w:proofErr w:type="spellEnd"/>
      <w:r w:rsidRPr="00327991">
        <w:rPr>
          <w:rFonts w:ascii="Times New Roman" w:hAnsi="Times New Roman" w:cs="Times New Roman"/>
          <w:sz w:val="24"/>
          <w:szCs w:val="24"/>
        </w:rPr>
        <w:t xml:space="preserve"> </w:t>
      </w:r>
      <w:r w:rsidRPr="00327991">
        <w:rPr>
          <w:rFonts w:ascii="Times New Roman" w:hAnsi="Times New Roman" w:cs="Times New Roman"/>
          <w:sz w:val="24"/>
          <w:szCs w:val="24"/>
        </w:rPr>
        <w:tab/>
      </w:r>
      <w:r w:rsidRPr="00327991">
        <w:rPr>
          <w:rFonts w:ascii="Times New Roman" w:hAnsi="Times New Roman" w:cs="Times New Roman"/>
          <w:sz w:val="24"/>
          <w:szCs w:val="24"/>
        </w:rPr>
        <w:tab/>
      </w:r>
      <w:r w:rsidRPr="00327991">
        <w:rPr>
          <w:rFonts w:ascii="Times New Roman" w:hAnsi="Times New Roman" w:cs="Times New Roman"/>
          <w:sz w:val="24"/>
          <w:szCs w:val="24"/>
        </w:rPr>
        <w:tab/>
      </w:r>
      <w:r w:rsidRPr="00327991">
        <w:rPr>
          <w:rFonts w:ascii="Times New Roman" w:hAnsi="Times New Roman" w:cs="Times New Roman"/>
          <w:sz w:val="24"/>
          <w:szCs w:val="24"/>
        </w:rPr>
        <w:tab/>
      </w:r>
    </w:p>
    <w:p w:rsidR="005E0BA1" w:rsidRPr="00327991" w:rsidRDefault="005E0BA1" w:rsidP="00546161">
      <w:pPr>
        <w:pStyle w:val="ListParagraph"/>
        <w:spacing w:before="240" w:after="0" w:line="480" w:lineRule="auto"/>
        <w:ind w:left="1080"/>
        <w:rPr>
          <w:rFonts w:ascii="Times New Roman" w:hAnsi="Times New Roman" w:cs="Times New Roman"/>
          <w:sz w:val="24"/>
          <w:szCs w:val="24"/>
        </w:rPr>
      </w:pPr>
      <w:proofErr w:type="spellStart"/>
      <w:r w:rsidRPr="00327991">
        <w:rPr>
          <w:rFonts w:ascii="Times New Roman" w:hAnsi="Times New Roman" w:cs="Times New Roman"/>
          <w:sz w:val="24"/>
          <w:szCs w:val="24"/>
        </w:rPr>
        <w:t>Ar-rouz</w:t>
      </w:r>
      <w:proofErr w:type="spellEnd"/>
      <w:r w:rsidRPr="00327991">
        <w:rPr>
          <w:rFonts w:ascii="Times New Roman" w:hAnsi="Times New Roman" w:cs="Times New Roman"/>
          <w:sz w:val="24"/>
          <w:szCs w:val="24"/>
        </w:rPr>
        <w:t xml:space="preserve"> </w:t>
      </w:r>
      <w:r w:rsidRPr="00327991">
        <w:rPr>
          <w:rFonts w:ascii="Times New Roman" w:hAnsi="Times New Roman" w:cs="Times New Roman"/>
          <w:sz w:val="24"/>
          <w:szCs w:val="24"/>
        </w:rPr>
        <w:tab/>
      </w:r>
      <w:r w:rsidRPr="00327991">
        <w:rPr>
          <w:rFonts w:ascii="Times New Roman" w:hAnsi="Times New Roman" w:cs="Times New Roman"/>
          <w:sz w:val="24"/>
          <w:szCs w:val="24"/>
        </w:rPr>
        <w:tab/>
      </w:r>
      <w:r w:rsidRPr="00546161">
        <w:rPr>
          <w:rFonts w:ascii="Times New Roman" w:hAnsi="Times New Roman" w:cs="Times New Roman"/>
          <w:sz w:val="24"/>
          <w:szCs w:val="24"/>
          <w:lang w:val="es-ES"/>
        </w:rPr>
        <w:sym w:font="Wingdings" w:char="00E0"/>
      </w:r>
      <w:r w:rsidRPr="00327991">
        <w:rPr>
          <w:rFonts w:ascii="Times New Roman" w:hAnsi="Times New Roman" w:cs="Times New Roman"/>
          <w:sz w:val="24"/>
          <w:szCs w:val="24"/>
        </w:rPr>
        <w:tab/>
      </w:r>
      <w:proofErr w:type="spellStart"/>
      <w:r w:rsidRPr="00327991">
        <w:rPr>
          <w:rFonts w:ascii="Times New Roman" w:hAnsi="Times New Roman" w:cs="Times New Roman"/>
          <w:sz w:val="24"/>
          <w:szCs w:val="24"/>
        </w:rPr>
        <w:t>Arroz</w:t>
      </w:r>
      <w:proofErr w:type="spellEnd"/>
      <w:r w:rsidRPr="00327991">
        <w:rPr>
          <w:rFonts w:ascii="Times New Roman" w:hAnsi="Times New Roman" w:cs="Times New Roman"/>
          <w:sz w:val="24"/>
          <w:szCs w:val="24"/>
        </w:rPr>
        <w:t xml:space="preserve"> </w:t>
      </w:r>
      <w:r w:rsidRPr="00327991">
        <w:rPr>
          <w:rFonts w:ascii="Times New Roman" w:hAnsi="Times New Roman" w:cs="Times New Roman"/>
          <w:sz w:val="24"/>
          <w:szCs w:val="24"/>
        </w:rPr>
        <w:tab/>
      </w:r>
      <w:r w:rsidRPr="00327991">
        <w:rPr>
          <w:rFonts w:ascii="Times New Roman" w:hAnsi="Times New Roman" w:cs="Times New Roman"/>
          <w:sz w:val="24"/>
          <w:szCs w:val="24"/>
        </w:rPr>
        <w:tab/>
      </w:r>
      <w:r w:rsidRPr="00327991">
        <w:rPr>
          <w:rFonts w:ascii="Times New Roman" w:hAnsi="Times New Roman" w:cs="Times New Roman"/>
          <w:sz w:val="24"/>
          <w:szCs w:val="24"/>
        </w:rPr>
        <w:tab/>
      </w:r>
      <w:r w:rsidRPr="00327991">
        <w:rPr>
          <w:rFonts w:ascii="Times New Roman" w:hAnsi="Times New Roman" w:cs="Times New Roman"/>
          <w:sz w:val="24"/>
          <w:szCs w:val="24"/>
        </w:rPr>
        <w:tab/>
      </w:r>
    </w:p>
    <w:p w:rsidR="005E0BA1" w:rsidRPr="00546161" w:rsidRDefault="005E0BA1" w:rsidP="00546161">
      <w:pPr>
        <w:pStyle w:val="ListParagraph"/>
        <w:spacing w:before="240" w:after="0" w:line="480" w:lineRule="auto"/>
        <w:ind w:left="1080"/>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Azzayt</w:t>
      </w:r>
      <w:proofErr w:type="spellEnd"/>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sym w:font="Wingdings" w:char="00E0"/>
      </w:r>
      <w:r w:rsidRPr="00546161">
        <w:rPr>
          <w:rFonts w:ascii="Times New Roman" w:hAnsi="Times New Roman" w:cs="Times New Roman"/>
          <w:sz w:val="24"/>
          <w:szCs w:val="24"/>
          <w:lang w:val="es-ES"/>
        </w:rPr>
        <w:tab/>
        <w:t>Aceite</w:t>
      </w:r>
    </w:p>
    <w:p w:rsidR="005E0BA1" w:rsidRPr="00546161" w:rsidRDefault="005E0BA1" w:rsidP="000D16D5">
      <w:pPr>
        <w:pStyle w:val="ListParagraph"/>
        <w:numPr>
          <w:ilvl w:val="0"/>
          <w:numId w:val="10"/>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La preposición </w:t>
      </w:r>
      <w:r w:rsidRPr="00546161">
        <w:rPr>
          <w:rFonts w:ascii="Times New Roman" w:hAnsi="Times New Roman" w:cs="Times New Roman"/>
          <w:i/>
          <w:sz w:val="24"/>
          <w:szCs w:val="24"/>
          <w:lang w:val="es-ES"/>
        </w:rPr>
        <w:t>hasta</w:t>
      </w:r>
      <w:r w:rsidRPr="00546161">
        <w:rPr>
          <w:rFonts w:ascii="Times New Roman" w:hAnsi="Times New Roman" w:cs="Times New Roman"/>
          <w:sz w:val="24"/>
          <w:szCs w:val="24"/>
          <w:lang w:val="es-ES"/>
        </w:rPr>
        <w:t xml:space="preserve"> es del árabe </w:t>
      </w:r>
      <w:proofErr w:type="spellStart"/>
      <w:r w:rsidRPr="00546161">
        <w:rPr>
          <w:rFonts w:ascii="Times New Roman" w:hAnsi="Times New Roman" w:cs="Times New Roman"/>
          <w:i/>
          <w:sz w:val="24"/>
          <w:szCs w:val="24"/>
          <w:lang w:val="es-ES"/>
        </w:rPr>
        <w:t>ha</w:t>
      </w:r>
      <w:r w:rsidR="00255C41" w:rsidRPr="00546161">
        <w:rPr>
          <w:rFonts w:ascii="Times New Roman" w:hAnsi="Times New Roman" w:cs="Times New Roman"/>
          <w:i/>
          <w:sz w:val="24"/>
          <w:szCs w:val="24"/>
          <w:lang w:val="es-ES"/>
        </w:rPr>
        <w:t>t</w:t>
      </w:r>
      <w:r w:rsidRPr="00546161">
        <w:rPr>
          <w:rFonts w:ascii="Times New Roman" w:hAnsi="Times New Roman" w:cs="Times New Roman"/>
          <w:i/>
          <w:sz w:val="24"/>
          <w:szCs w:val="24"/>
          <w:lang w:val="es-ES"/>
        </w:rPr>
        <w:t>ta</w:t>
      </w:r>
      <w:proofErr w:type="spellEnd"/>
      <w:r w:rsidRPr="00546161">
        <w:rPr>
          <w:rFonts w:ascii="Times New Roman" w:hAnsi="Times New Roman" w:cs="Times New Roman"/>
          <w:sz w:val="24"/>
          <w:szCs w:val="24"/>
          <w:lang w:val="es-ES"/>
        </w:rPr>
        <w:t xml:space="preserve">, la cual tiene esencialmente el mismo significado que la preposición española, ya que las dos indican el período de finalización de un evento o acción. </w:t>
      </w:r>
      <w:r w:rsidR="00255C41" w:rsidRPr="00546161">
        <w:rPr>
          <w:rFonts w:ascii="Times New Roman" w:hAnsi="Times New Roman" w:cs="Times New Roman"/>
          <w:sz w:val="24"/>
          <w:szCs w:val="24"/>
          <w:lang w:val="es-ES"/>
        </w:rPr>
        <w:t xml:space="preserve"> </w:t>
      </w:r>
    </w:p>
    <w:p w:rsidR="005E0BA1" w:rsidRPr="00546161" w:rsidRDefault="005E0BA1" w:rsidP="00546161">
      <w:pPr>
        <w:pStyle w:val="ListParagraph"/>
        <w:spacing w:before="240" w:after="0" w:line="480" w:lineRule="auto"/>
        <w:ind w:left="0"/>
        <w:rPr>
          <w:rFonts w:ascii="Times New Roman" w:hAnsi="Times New Roman" w:cs="Times New Roman"/>
          <w:sz w:val="24"/>
          <w:szCs w:val="24"/>
          <w:lang w:val="es-ES"/>
        </w:rPr>
      </w:pP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t xml:space="preserve">      Por ejemplo: </w:t>
      </w:r>
    </w:p>
    <w:p w:rsidR="00D07264" w:rsidRPr="00546161" w:rsidRDefault="005E0BA1" w:rsidP="000D16D5">
      <w:pPr>
        <w:pStyle w:val="ListParagraph"/>
        <w:numPr>
          <w:ilvl w:val="2"/>
          <w:numId w:val="3"/>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 Estuve leyendo el libro </w:t>
      </w:r>
      <w:r w:rsidRPr="00546161">
        <w:rPr>
          <w:rFonts w:ascii="Times New Roman" w:hAnsi="Times New Roman" w:cs="Times New Roman"/>
          <w:i/>
          <w:sz w:val="24"/>
          <w:szCs w:val="24"/>
          <w:lang w:val="es-ES"/>
        </w:rPr>
        <w:t>hasta</w:t>
      </w:r>
      <w:r w:rsidRPr="00546161">
        <w:rPr>
          <w:rFonts w:ascii="Times New Roman" w:hAnsi="Times New Roman" w:cs="Times New Roman"/>
          <w:sz w:val="24"/>
          <w:szCs w:val="24"/>
          <w:lang w:val="es-ES"/>
        </w:rPr>
        <w:t xml:space="preserve"> el amanecer</w:t>
      </w:r>
      <w:r w:rsidR="00546161">
        <w:rPr>
          <w:rFonts w:ascii="Times New Roman" w:hAnsi="Times New Roman" w:cs="Times New Roman"/>
          <w:sz w:val="24"/>
          <w:szCs w:val="24"/>
          <w:lang w:val="es-ES"/>
        </w:rPr>
        <w:t>.</w:t>
      </w:r>
      <w:r w:rsidR="007F160B" w:rsidRPr="00546161">
        <w:rPr>
          <w:rFonts w:ascii="Times New Roman" w:hAnsi="Times New Roman" w:cs="Times New Roman"/>
          <w:sz w:val="24"/>
          <w:szCs w:val="24"/>
          <w:lang w:val="es-ES"/>
        </w:rPr>
        <w:tab/>
      </w:r>
      <w:r w:rsidR="007F160B" w:rsidRPr="00546161">
        <w:rPr>
          <w:rFonts w:ascii="Times New Roman" w:hAnsi="Times New Roman" w:cs="Times New Roman"/>
          <w:sz w:val="24"/>
          <w:szCs w:val="24"/>
          <w:lang w:val="es-ES"/>
        </w:rPr>
        <w:tab/>
      </w:r>
    </w:p>
    <w:p w:rsidR="00B427F1" w:rsidRPr="00546161" w:rsidRDefault="005E0BA1" w:rsidP="000D16D5">
      <w:pPr>
        <w:pStyle w:val="ListParagraph"/>
        <w:numPr>
          <w:ilvl w:val="0"/>
          <w:numId w:val="10"/>
        </w:numPr>
        <w:spacing w:before="240" w:after="0" w:line="480" w:lineRule="auto"/>
        <w:rPr>
          <w:rStyle w:val="CommentReference"/>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Los sustantivos indefinidos  </w:t>
      </w:r>
      <w:r w:rsidRPr="00546161">
        <w:rPr>
          <w:rFonts w:ascii="Times New Roman" w:hAnsi="Times New Roman" w:cs="Times New Roman"/>
          <w:i/>
          <w:sz w:val="24"/>
          <w:szCs w:val="24"/>
          <w:lang w:val="es-ES"/>
        </w:rPr>
        <w:t xml:space="preserve">fulano </w:t>
      </w:r>
      <w:r w:rsidRPr="00546161">
        <w:rPr>
          <w:rFonts w:ascii="Times New Roman" w:hAnsi="Times New Roman" w:cs="Times New Roman"/>
          <w:sz w:val="24"/>
          <w:szCs w:val="24"/>
          <w:lang w:val="es-ES"/>
        </w:rPr>
        <w:t>y</w:t>
      </w:r>
      <w:r w:rsidRPr="00546161">
        <w:rPr>
          <w:rFonts w:ascii="Times New Roman" w:hAnsi="Times New Roman" w:cs="Times New Roman"/>
          <w:i/>
          <w:sz w:val="24"/>
          <w:szCs w:val="24"/>
          <w:lang w:val="es-ES"/>
        </w:rPr>
        <w:t xml:space="preserve"> mengano</w:t>
      </w:r>
      <w:r w:rsidRPr="00546161">
        <w:rPr>
          <w:rFonts w:ascii="Times New Roman" w:hAnsi="Times New Roman" w:cs="Times New Roman"/>
          <w:sz w:val="24"/>
          <w:szCs w:val="24"/>
          <w:lang w:val="es-ES"/>
        </w:rPr>
        <w:t xml:space="preserve">. Ambos sustantivos se utilizan para designar a una persona cuyo nombre se desconoce o no se quiere mencionar. </w:t>
      </w:r>
      <w:r w:rsidRPr="00546161">
        <w:rPr>
          <w:rFonts w:ascii="Times New Roman" w:hAnsi="Times New Roman" w:cs="Times New Roman"/>
          <w:i/>
          <w:sz w:val="24"/>
          <w:szCs w:val="24"/>
          <w:lang w:val="es-ES"/>
        </w:rPr>
        <w:t>Fulano</w:t>
      </w:r>
      <w:r w:rsidRPr="00546161">
        <w:rPr>
          <w:rFonts w:ascii="Times New Roman" w:hAnsi="Times New Roman" w:cs="Times New Roman"/>
          <w:sz w:val="24"/>
          <w:szCs w:val="24"/>
          <w:lang w:val="es-ES"/>
        </w:rPr>
        <w:t xml:space="preserve"> viene del árabe </w:t>
      </w:r>
      <w:r w:rsidR="001F075E" w:rsidRPr="00546161">
        <w:rPr>
          <w:rFonts w:ascii="Times New Roman" w:hAnsi="Times New Roman" w:cs="Times New Roman"/>
          <w:sz w:val="24"/>
          <w:szCs w:val="24"/>
          <w:rtl/>
          <w:lang w:val="es-ES"/>
        </w:rPr>
        <w:t>فُلاَن</w:t>
      </w:r>
      <w:r w:rsidRPr="00546161">
        <w:rPr>
          <w:rFonts w:ascii="Times New Roman" w:hAnsi="Times New Roman" w:cs="Times New Roman"/>
          <w:sz w:val="24"/>
          <w:szCs w:val="24"/>
          <w:lang w:val="es-ES"/>
        </w:rPr>
        <w:t xml:space="preserve">: </w:t>
      </w:r>
      <w:proofErr w:type="spellStart"/>
      <w:r w:rsidR="001F075E" w:rsidRPr="00546161">
        <w:rPr>
          <w:rFonts w:ascii="Times New Roman" w:hAnsi="Times New Roman" w:cs="Times New Roman"/>
          <w:sz w:val="24"/>
          <w:szCs w:val="24"/>
          <w:lang w:val="es-ES"/>
        </w:rPr>
        <w:t>fulán</w:t>
      </w:r>
      <w:proofErr w:type="spellEnd"/>
      <w:r w:rsidR="001F075E"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 xml:space="preserve">y </w:t>
      </w:r>
      <w:r w:rsidRPr="00546161">
        <w:rPr>
          <w:rFonts w:ascii="Times New Roman" w:hAnsi="Times New Roman" w:cs="Times New Roman"/>
          <w:i/>
          <w:sz w:val="24"/>
          <w:szCs w:val="24"/>
          <w:lang w:val="es-ES"/>
        </w:rPr>
        <w:t>mengano</w:t>
      </w:r>
      <w:r w:rsidRPr="00546161">
        <w:rPr>
          <w:rFonts w:ascii="Times New Roman" w:hAnsi="Times New Roman" w:cs="Times New Roman"/>
          <w:sz w:val="24"/>
          <w:szCs w:val="24"/>
          <w:lang w:val="es-ES"/>
        </w:rPr>
        <w:t xml:space="preserve"> de</w:t>
      </w:r>
      <w:r w:rsidR="001F075E" w:rsidRPr="00546161">
        <w:rPr>
          <w:rFonts w:ascii="Times New Roman" w:hAnsi="Times New Roman" w:cs="Times New Roman"/>
          <w:sz w:val="24"/>
          <w:szCs w:val="24"/>
          <w:lang w:val="es-ES"/>
        </w:rPr>
        <w:t xml:space="preserve"> </w:t>
      </w:r>
      <w:r w:rsidR="00B427F1" w:rsidRPr="00546161">
        <w:rPr>
          <w:rFonts w:ascii="Times New Roman" w:hAnsi="Times New Roman" w:cs="Times New Roman"/>
          <w:sz w:val="24"/>
          <w:szCs w:val="24"/>
          <w:rtl/>
          <w:lang w:val="es-ES"/>
        </w:rPr>
        <w:t>علان</w:t>
      </w:r>
      <w:r w:rsidR="001F075E" w:rsidRPr="00546161">
        <w:rPr>
          <w:rFonts w:ascii="Times New Roman" w:hAnsi="Times New Roman" w:cs="Times New Roman"/>
          <w:sz w:val="24"/>
          <w:szCs w:val="24"/>
          <w:lang w:val="es-ES"/>
        </w:rPr>
        <w:t>:</w:t>
      </w:r>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man</w:t>
      </w:r>
      <w:proofErr w:type="spellEnd"/>
      <w:r w:rsidRPr="00546161">
        <w:rPr>
          <w:rFonts w:ascii="Times New Roman" w:hAnsi="Times New Roman" w:cs="Times New Roman"/>
          <w:sz w:val="24"/>
          <w:szCs w:val="24"/>
          <w:lang w:val="es-ES"/>
        </w:rPr>
        <w:t>-kan: el que sea.</w:t>
      </w:r>
      <w:r w:rsidR="001F075E" w:rsidRPr="00546161">
        <w:rPr>
          <w:rFonts w:ascii="Times New Roman" w:hAnsi="Times New Roman" w:cs="Times New Roman"/>
          <w:sz w:val="24"/>
          <w:szCs w:val="24"/>
          <w:lang w:val="es-ES"/>
        </w:rPr>
        <w:t xml:space="preserve"> En el árabe </w:t>
      </w:r>
      <w:r w:rsidR="001F075E" w:rsidRPr="00546161">
        <w:rPr>
          <w:rFonts w:ascii="Times New Roman" w:hAnsi="Times New Roman" w:cs="Times New Roman"/>
          <w:i/>
          <w:sz w:val="24"/>
          <w:szCs w:val="24"/>
          <w:lang w:val="es-ES"/>
        </w:rPr>
        <w:t>fulano</w:t>
      </w:r>
      <w:r w:rsidR="001F075E" w:rsidRPr="00546161">
        <w:rPr>
          <w:rFonts w:ascii="Times New Roman" w:hAnsi="Times New Roman" w:cs="Times New Roman"/>
          <w:sz w:val="24"/>
          <w:szCs w:val="24"/>
          <w:lang w:val="es-ES"/>
        </w:rPr>
        <w:t xml:space="preserve"> </w:t>
      </w:r>
      <w:r w:rsidR="00B427F1" w:rsidRPr="00546161">
        <w:rPr>
          <w:rFonts w:ascii="Times New Roman" w:hAnsi="Times New Roman" w:cs="Times New Roman"/>
          <w:sz w:val="24"/>
          <w:szCs w:val="24"/>
          <w:lang w:val="es-ES"/>
        </w:rPr>
        <w:t>es una persona razonable y mengano en una persona ignorante, se utiliza mengano en segundo lugar y acompañado de fulano. Las dos palabras se refieren a una persona indeterminada o imaginaria</w:t>
      </w:r>
      <w:r w:rsidR="008976EC" w:rsidRPr="00546161">
        <w:rPr>
          <w:rFonts w:ascii="Times New Roman" w:hAnsi="Times New Roman" w:cs="Times New Roman"/>
          <w:sz w:val="24"/>
          <w:szCs w:val="24"/>
          <w:lang w:val="es-ES"/>
        </w:rPr>
        <w:t xml:space="preserve"> ( </w:t>
      </w:r>
      <w:proofErr w:type="spellStart"/>
      <w:r w:rsidR="008976EC" w:rsidRPr="00546161">
        <w:rPr>
          <w:rFonts w:ascii="Times New Roman" w:hAnsi="Times New Roman" w:cs="Times New Roman"/>
          <w:sz w:val="24"/>
          <w:szCs w:val="24"/>
          <w:lang w:val="es-ES"/>
        </w:rPr>
        <w:t>Dyke</w:t>
      </w:r>
      <w:proofErr w:type="spellEnd"/>
      <w:r w:rsidR="008976EC" w:rsidRPr="00546161">
        <w:rPr>
          <w:rFonts w:ascii="Times New Roman" w:hAnsi="Times New Roman" w:cs="Times New Roman"/>
          <w:sz w:val="24"/>
          <w:szCs w:val="24"/>
          <w:lang w:val="es-ES"/>
        </w:rPr>
        <w:t xml:space="preserve">, 1983) </w:t>
      </w:r>
    </w:p>
    <w:p w:rsidR="00255C41" w:rsidRPr="00546161" w:rsidRDefault="005E0BA1" w:rsidP="00546161">
      <w:pPr>
        <w:pStyle w:val="ListParagraph"/>
        <w:spacing w:before="240" w:after="0" w:line="480" w:lineRule="auto"/>
        <w:ind w:left="1800"/>
        <w:rPr>
          <w:rFonts w:ascii="Times New Roman" w:hAnsi="Times New Roman" w:cs="Times New Roman"/>
          <w:sz w:val="24"/>
          <w:szCs w:val="24"/>
          <w:lang w:val="es-ES"/>
        </w:rPr>
      </w:pPr>
      <w:r w:rsidRPr="00546161">
        <w:rPr>
          <w:rFonts w:ascii="Times New Roman" w:hAnsi="Times New Roman" w:cs="Times New Roman"/>
          <w:sz w:val="24"/>
          <w:szCs w:val="24"/>
          <w:lang w:val="es-ES"/>
        </w:rPr>
        <w:t>Por ejemplo:</w:t>
      </w:r>
      <w:r w:rsidR="008976EC" w:rsidRPr="00546161">
        <w:rPr>
          <w:rFonts w:ascii="Times New Roman" w:hAnsi="Times New Roman" w:cs="Times New Roman"/>
          <w:sz w:val="24"/>
          <w:szCs w:val="24"/>
          <w:lang w:val="es-ES"/>
        </w:rPr>
        <w:t xml:space="preserve"> </w:t>
      </w:r>
    </w:p>
    <w:p w:rsidR="00255C41" w:rsidRPr="00546161" w:rsidRDefault="005E0BA1" w:rsidP="000D16D5">
      <w:pPr>
        <w:pStyle w:val="ListParagraph"/>
        <w:numPr>
          <w:ilvl w:val="2"/>
          <w:numId w:val="3"/>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Esa historia me la contó un tal </w:t>
      </w:r>
      <w:r w:rsidRPr="00546161">
        <w:rPr>
          <w:rFonts w:ascii="Times New Roman" w:hAnsi="Times New Roman" w:cs="Times New Roman"/>
          <w:i/>
          <w:sz w:val="24"/>
          <w:szCs w:val="24"/>
          <w:lang w:val="es-ES"/>
        </w:rPr>
        <w:t>fulano</w:t>
      </w:r>
      <w:r w:rsidRPr="00546161">
        <w:rPr>
          <w:rFonts w:ascii="Times New Roman" w:hAnsi="Times New Roman" w:cs="Times New Roman"/>
          <w:sz w:val="24"/>
          <w:szCs w:val="24"/>
          <w:lang w:val="es-ES"/>
        </w:rPr>
        <w:t xml:space="preserve">, pero no se la digas a </w:t>
      </w:r>
      <w:r w:rsidRPr="00546161">
        <w:rPr>
          <w:rFonts w:ascii="Times New Roman" w:hAnsi="Times New Roman" w:cs="Times New Roman"/>
          <w:i/>
          <w:sz w:val="24"/>
          <w:szCs w:val="24"/>
          <w:lang w:val="es-ES"/>
        </w:rPr>
        <w:t>mengano</w:t>
      </w:r>
      <w:r w:rsidRPr="00546161">
        <w:rPr>
          <w:rFonts w:ascii="Times New Roman" w:hAnsi="Times New Roman" w:cs="Times New Roman"/>
          <w:sz w:val="24"/>
          <w:szCs w:val="24"/>
          <w:lang w:val="es-ES"/>
        </w:rPr>
        <w:t xml:space="preserve">. </w:t>
      </w:r>
      <w:r w:rsidR="00255C41"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¿Entiendes lo que digo?</w:t>
      </w:r>
    </w:p>
    <w:p w:rsidR="00546161" w:rsidRDefault="00B427F1" w:rsidP="000D16D5">
      <w:pPr>
        <w:pStyle w:val="ListParagraph"/>
        <w:numPr>
          <w:ilvl w:val="2"/>
          <w:numId w:val="3"/>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No me interesa si paga fulano o mengano, lo que me interesa es cobrar.</w:t>
      </w:r>
    </w:p>
    <w:p w:rsidR="00FF5CE8" w:rsidRPr="00546161" w:rsidRDefault="00FF5CE8" w:rsidP="000D16D5">
      <w:pPr>
        <w:pStyle w:val="ListParagraph"/>
        <w:numPr>
          <w:ilvl w:val="0"/>
          <w:numId w:val="3"/>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i/>
          <w:sz w:val="24"/>
          <w:szCs w:val="24"/>
          <w:lang w:val="es-ES"/>
        </w:rPr>
        <w:t xml:space="preserve"> Semántica (vocablos incorporados del árabe a nivel conceptual)</w:t>
      </w:r>
    </w:p>
    <w:p w:rsidR="005E0BA1" w:rsidRPr="00546161" w:rsidRDefault="005E0BA1" w:rsidP="00546161">
      <w:pPr>
        <w:pStyle w:val="ListParagraph"/>
        <w:tabs>
          <w:tab w:val="left" w:pos="90"/>
        </w:tabs>
        <w:spacing w:before="240" w:after="0" w:line="480" w:lineRule="auto"/>
        <w:ind w:left="0"/>
        <w:rPr>
          <w:rFonts w:ascii="Times New Roman" w:hAnsi="Times New Roman" w:cs="Times New Roman"/>
          <w:i/>
          <w:sz w:val="24"/>
          <w:szCs w:val="24"/>
          <w:lang w:val="es-ES"/>
        </w:rPr>
      </w:pPr>
      <w:r w:rsidRPr="00546161">
        <w:rPr>
          <w:rFonts w:ascii="Times New Roman" w:hAnsi="Times New Roman" w:cs="Times New Roman"/>
          <w:sz w:val="24"/>
          <w:szCs w:val="24"/>
          <w:lang w:val="es-ES"/>
        </w:rPr>
        <w:lastRenderedPageBreak/>
        <w:t xml:space="preserve">Quizás la contribución lingüística más importante del árabe al castellano es la que se dio en la incorporación de más de 4000 conceptos nuevos entraron a la lengua y que denominan vocablos en áreas tan disímiles como la arquitectura y la gastronomía (Lapesa, 1991). En lo que sigue, presentamos ejemplos de diferentes campos de conocimiento: </w:t>
      </w:r>
    </w:p>
    <w:p w:rsidR="005E0BA1" w:rsidRPr="00546161" w:rsidRDefault="005E0BA1" w:rsidP="000D16D5">
      <w:pPr>
        <w:pStyle w:val="ListParagraph"/>
        <w:numPr>
          <w:ilvl w:val="0"/>
          <w:numId w:val="11"/>
        </w:numPr>
        <w:spacing w:before="240" w:after="0" w:line="480" w:lineRule="auto"/>
        <w:ind w:left="1080"/>
        <w:rPr>
          <w:rFonts w:ascii="Times New Roman" w:hAnsi="Times New Roman" w:cs="Times New Roman"/>
          <w:sz w:val="24"/>
          <w:szCs w:val="24"/>
          <w:lang w:val="es-ES"/>
        </w:rPr>
      </w:pPr>
      <w:r w:rsidRPr="00546161">
        <w:rPr>
          <w:rFonts w:ascii="Times New Roman" w:hAnsi="Times New Roman" w:cs="Times New Roman"/>
          <w:sz w:val="24"/>
          <w:szCs w:val="24"/>
          <w:lang w:val="es-ES"/>
        </w:rPr>
        <w:t>El Arte, incluyendo tejidos y prendas:</w:t>
      </w:r>
    </w:p>
    <w:p w:rsidR="00B427F1" w:rsidRPr="00546161" w:rsidRDefault="005E0BA1" w:rsidP="000D16D5">
      <w:pPr>
        <w:pStyle w:val="ListParagraph"/>
        <w:numPr>
          <w:ilvl w:val="1"/>
          <w:numId w:val="11"/>
        </w:numPr>
        <w:spacing w:before="240" w:after="0" w:line="480" w:lineRule="auto"/>
        <w:rPr>
          <w:rFonts w:ascii="Times New Roman" w:hAnsi="Times New Roman" w:cs="Times New Roman"/>
          <w:i/>
          <w:sz w:val="24"/>
          <w:szCs w:val="24"/>
          <w:lang w:val="es-ES"/>
        </w:rPr>
      </w:pPr>
      <w:r w:rsidRPr="00546161">
        <w:rPr>
          <w:rFonts w:ascii="Times New Roman" w:hAnsi="Times New Roman" w:cs="Times New Roman"/>
          <w:i/>
          <w:sz w:val="24"/>
          <w:szCs w:val="24"/>
          <w:lang w:val="es-ES"/>
        </w:rPr>
        <w:t xml:space="preserve">Arabescos: </w:t>
      </w:r>
      <w:r w:rsidRPr="00546161">
        <w:rPr>
          <w:rFonts w:ascii="Times New Roman" w:hAnsi="Times New Roman" w:cs="Times New Roman"/>
          <w:sz w:val="24"/>
          <w:szCs w:val="24"/>
          <w:lang w:val="es-ES"/>
        </w:rPr>
        <w:t>los motivos florales, geométricos o caligráficos, con los que se forman unos adornos de extraordinaria finura y estilización.</w:t>
      </w:r>
      <w:r w:rsidR="00B427F1" w:rsidRPr="00546161">
        <w:rPr>
          <w:rFonts w:ascii="Times New Roman" w:hAnsi="Times New Roman" w:cs="Times New Roman"/>
          <w:sz w:val="24"/>
          <w:szCs w:val="24"/>
          <w:lang w:val="es-ES"/>
        </w:rPr>
        <w:t xml:space="preserve"> (</w:t>
      </w:r>
      <w:proofErr w:type="spellStart"/>
      <w:r w:rsidR="00B427F1" w:rsidRPr="00546161">
        <w:rPr>
          <w:rFonts w:ascii="Times New Roman" w:hAnsi="Times New Roman" w:cs="Times New Roman"/>
          <w:sz w:val="24"/>
          <w:szCs w:val="24"/>
          <w:lang w:val="es-ES"/>
        </w:rPr>
        <w:t>Cantarino</w:t>
      </w:r>
      <w:proofErr w:type="spellEnd"/>
      <w:r w:rsidR="00F76B8D" w:rsidRPr="00546161">
        <w:rPr>
          <w:rFonts w:ascii="Times New Roman" w:hAnsi="Times New Roman" w:cs="Times New Roman"/>
          <w:sz w:val="24"/>
          <w:szCs w:val="24"/>
          <w:lang w:val="es-ES"/>
        </w:rPr>
        <w:t xml:space="preserve">, 2006, </w:t>
      </w:r>
      <w:r w:rsidR="00B427F1" w:rsidRPr="00546161">
        <w:rPr>
          <w:rFonts w:ascii="Times New Roman" w:hAnsi="Times New Roman" w:cs="Times New Roman"/>
          <w:sz w:val="24"/>
          <w:szCs w:val="24"/>
          <w:lang w:val="es-ES"/>
        </w:rPr>
        <w:t xml:space="preserve"> </w:t>
      </w:r>
      <w:r w:rsidR="00F76B8D" w:rsidRPr="00546161">
        <w:rPr>
          <w:rFonts w:ascii="Times New Roman" w:hAnsi="Times New Roman" w:cs="Times New Roman"/>
          <w:sz w:val="24"/>
          <w:szCs w:val="24"/>
          <w:lang w:val="es-ES"/>
        </w:rPr>
        <w:t xml:space="preserve">pg. 74) </w:t>
      </w:r>
    </w:p>
    <w:p w:rsidR="00F76B8D" w:rsidRPr="00546161" w:rsidRDefault="005E0BA1" w:rsidP="000D16D5">
      <w:pPr>
        <w:pStyle w:val="ListParagraph"/>
        <w:numPr>
          <w:ilvl w:val="1"/>
          <w:numId w:val="11"/>
        </w:numPr>
        <w:spacing w:before="240" w:after="0" w:line="480" w:lineRule="auto"/>
        <w:rPr>
          <w:rFonts w:ascii="Times New Roman" w:hAnsi="Times New Roman" w:cs="Times New Roman"/>
          <w:i/>
          <w:sz w:val="24"/>
          <w:szCs w:val="24"/>
          <w:lang w:val="es-ES"/>
        </w:rPr>
      </w:pPr>
      <w:r w:rsidRPr="00546161">
        <w:rPr>
          <w:rFonts w:ascii="Times New Roman" w:hAnsi="Times New Roman" w:cs="Times New Roman"/>
          <w:i/>
          <w:sz w:val="24"/>
          <w:szCs w:val="24"/>
          <w:lang w:val="es-ES"/>
        </w:rPr>
        <w:t xml:space="preserve">Taracea </w:t>
      </w:r>
      <w:r w:rsidRPr="00546161">
        <w:rPr>
          <w:rFonts w:ascii="Times New Roman" w:hAnsi="Times New Roman" w:cs="Times New Roman"/>
          <w:sz w:val="24"/>
          <w:szCs w:val="24"/>
          <w:lang w:val="es-ES"/>
        </w:rPr>
        <w:t>del origen árabe (</w:t>
      </w:r>
      <w:proofErr w:type="spellStart"/>
      <w:r w:rsidRPr="00546161">
        <w:rPr>
          <w:rFonts w:ascii="Times New Roman" w:hAnsi="Times New Roman" w:cs="Times New Roman"/>
          <w:i/>
          <w:sz w:val="24"/>
          <w:szCs w:val="24"/>
          <w:lang w:val="es-ES"/>
        </w:rPr>
        <w:t>tarsi</w:t>
      </w:r>
      <w:proofErr w:type="spellEnd"/>
      <w:r w:rsidRPr="00546161">
        <w:rPr>
          <w:rFonts w:ascii="Times New Roman" w:hAnsi="Times New Roman" w:cs="Times New Roman"/>
          <w:sz w:val="24"/>
          <w:szCs w:val="24"/>
          <w:lang w:val="es-ES"/>
        </w:rPr>
        <w:t xml:space="preserve">). </w:t>
      </w:r>
      <w:r w:rsidR="00F76B8D" w:rsidRPr="00546161">
        <w:rPr>
          <w:rFonts w:ascii="Times New Roman" w:hAnsi="Times New Roman" w:cs="Times New Roman"/>
          <w:sz w:val="24"/>
          <w:szCs w:val="24"/>
          <w:lang w:val="es-ES"/>
        </w:rPr>
        <w:t>(</w:t>
      </w:r>
      <w:proofErr w:type="spellStart"/>
      <w:r w:rsidR="00F76B8D" w:rsidRPr="00546161">
        <w:rPr>
          <w:rFonts w:ascii="Times New Roman" w:hAnsi="Times New Roman" w:cs="Times New Roman"/>
          <w:sz w:val="24"/>
          <w:szCs w:val="24"/>
          <w:lang w:val="es-ES"/>
        </w:rPr>
        <w:t>Cantarino</w:t>
      </w:r>
      <w:proofErr w:type="spellEnd"/>
      <w:r w:rsidR="00F76B8D" w:rsidRPr="00546161">
        <w:rPr>
          <w:rFonts w:ascii="Times New Roman" w:hAnsi="Times New Roman" w:cs="Times New Roman"/>
          <w:sz w:val="24"/>
          <w:szCs w:val="24"/>
          <w:lang w:val="es-ES"/>
        </w:rPr>
        <w:t>, 2006,  pg. 74)</w:t>
      </w:r>
    </w:p>
    <w:p w:rsidR="000B27F0" w:rsidRPr="00546161" w:rsidRDefault="00F76B8D" w:rsidP="000D16D5">
      <w:pPr>
        <w:pStyle w:val="ListParagraph"/>
        <w:numPr>
          <w:ilvl w:val="1"/>
          <w:numId w:val="11"/>
        </w:numPr>
        <w:spacing w:before="240" w:after="0" w:line="480" w:lineRule="auto"/>
        <w:rPr>
          <w:rFonts w:ascii="Times New Roman" w:hAnsi="Times New Roman" w:cs="Times New Roman"/>
          <w:i/>
          <w:sz w:val="24"/>
          <w:szCs w:val="24"/>
          <w:lang w:val="es-ES"/>
        </w:rPr>
      </w:pPr>
      <w:r w:rsidRPr="00546161">
        <w:rPr>
          <w:rFonts w:ascii="Times New Roman" w:hAnsi="Times New Roman" w:cs="Times New Roman"/>
          <w:i/>
          <w:sz w:val="24"/>
          <w:szCs w:val="24"/>
          <w:lang w:val="es-ES"/>
        </w:rPr>
        <w:t>Albornoz</w:t>
      </w:r>
      <w:r w:rsidR="005E0BA1" w:rsidRPr="00546161">
        <w:rPr>
          <w:rFonts w:ascii="Times New Roman" w:hAnsi="Times New Roman" w:cs="Times New Roman"/>
          <w:i/>
          <w:sz w:val="24"/>
          <w:szCs w:val="24"/>
          <w:lang w:val="es-ES"/>
        </w:rPr>
        <w:t xml:space="preserve"> </w:t>
      </w:r>
      <w:r w:rsidRPr="00546161">
        <w:rPr>
          <w:rFonts w:ascii="Times New Roman" w:hAnsi="Times New Roman" w:cs="Times New Roman"/>
          <w:sz w:val="24"/>
          <w:szCs w:val="24"/>
          <w:lang w:val="es-ES"/>
        </w:rPr>
        <w:t>del árabe (al-</w:t>
      </w:r>
      <w:proofErr w:type="spellStart"/>
      <w:r w:rsidRPr="00546161">
        <w:rPr>
          <w:rFonts w:ascii="Times New Roman" w:hAnsi="Times New Roman" w:cs="Times New Roman"/>
          <w:sz w:val="24"/>
          <w:szCs w:val="24"/>
          <w:lang w:val="es-ES"/>
        </w:rPr>
        <w:t>burnus</w:t>
      </w:r>
      <w:proofErr w:type="spellEnd"/>
      <w:r w:rsidRPr="00546161">
        <w:rPr>
          <w:rFonts w:ascii="Times New Roman" w:hAnsi="Times New Roman" w:cs="Times New Roman"/>
          <w:sz w:val="24"/>
          <w:szCs w:val="24"/>
          <w:lang w:val="es-ES"/>
        </w:rPr>
        <w:t xml:space="preserve">) </w:t>
      </w:r>
      <w:r w:rsidR="009D5BE9" w:rsidRPr="00546161">
        <w:rPr>
          <w:rFonts w:ascii="Times New Roman" w:hAnsi="Times New Roman" w:cs="Times New Roman"/>
          <w:sz w:val="24"/>
          <w:szCs w:val="24"/>
          <w:lang w:val="es-ES"/>
        </w:rPr>
        <w:t>es una prenda de lana que se utiliza para secarse después del baño o ducha.</w:t>
      </w:r>
    </w:p>
    <w:p w:rsidR="009D5BE9" w:rsidRPr="00546161" w:rsidRDefault="009D5BE9" w:rsidP="000D16D5">
      <w:pPr>
        <w:pStyle w:val="ListParagraph"/>
        <w:numPr>
          <w:ilvl w:val="1"/>
          <w:numId w:val="11"/>
        </w:numPr>
        <w:spacing w:before="240" w:after="0" w:line="480" w:lineRule="auto"/>
        <w:rPr>
          <w:rFonts w:ascii="Times New Roman" w:hAnsi="Times New Roman" w:cs="Times New Roman"/>
          <w:i/>
          <w:sz w:val="24"/>
          <w:szCs w:val="24"/>
          <w:lang w:val="es-ES"/>
        </w:rPr>
      </w:pPr>
      <w:r w:rsidRPr="00546161">
        <w:rPr>
          <w:rFonts w:ascii="Times New Roman" w:hAnsi="Times New Roman" w:cs="Times New Roman"/>
          <w:i/>
          <w:sz w:val="24"/>
          <w:szCs w:val="24"/>
          <w:lang w:val="es-ES"/>
        </w:rPr>
        <w:t xml:space="preserve">Alhaja </w:t>
      </w:r>
      <w:r w:rsidRPr="00546161">
        <w:rPr>
          <w:rFonts w:ascii="Times New Roman" w:hAnsi="Times New Roman" w:cs="Times New Roman"/>
          <w:sz w:val="24"/>
          <w:szCs w:val="24"/>
          <w:lang w:val="es-ES"/>
        </w:rPr>
        <w:t>del árabe (al-</w:t>
      </w:r>
      <w:r w:rsidR="001D24F5" w:rsidRPr="00546161">
        <w:rPr>
          <w:rFonts w:ascii="Times New Roman" w:hAnsi="Times New Roman" w:cs="Times New Roman"/>
          <w:sz w:val="24"/>
          <w:szCs w:val="24"/>
          <w:lang w:val="es-ES"/>
        </w:rPr>
        <w:t xml:space="preserve"> </w:t>
      </w:r>
      <w:proofErr w:type="spellStart"/>
      <w:r w:rsidR="001D24F5" w:rsidRPr="00546161">
        <w:rPr>
          <w:rFonts w:ascii="Times New Roman" w:hAnsi="Times New Roman" w:cs="Times New Roman"/>
          <w:sz w:val="24"/>
          <w:szCs w:val="24"/>
          <w:lang w:val="es-ES"/>
        </w:rPr>
        <w:t>ḥāǧah</w:t>
      </w:r>
      <w:proofErr w:type="spellEnd"/>
      <w:r w:rsidRPr="00546161">
        <w:rPr>
          <w:rFonts w:ascii="Times New Roman" w:hAnsi="Times New Roman" w:cs="Times New Roman"/>
          <w:sz w:val="24"/>
          <w:szCs w:val="24"/>
          <w:lang w:val="es-ES"/>
        </w:rPr>
        <w:t>) significado la necesidad o cosa que se precisa</w:t>
      </w:r>
      <w:r w:rsidR="00196C95" w:rsidRPr="00546161">
        <w:rPr>
          <w:rFonts w:ascii="Times New Roman" w:hAnsi="Times New Roman" w:cs="Times New Roman"/>
          <w:sz w:val="24"/>
          <w:szCs w:val="24"/>
          <w:lang w:val="es-ES"/>
        </w:rPr>
        <w:t xml:space="preserve"> y el plural en árabe de la palabra alhaja es (</w:t>
      </w:r>
      <w:proofErr w:type="spellStart"/>
      <w:r w:rsidR="00196C95" w:rsidRPr="00546161">
        <w:rPr>
          <w:rFonts w:ascii="Times New Roman" w:hAnsi="Times New Roman" w:cs="Times New Roman"/>
          <w:sz w:val="24"/>
          <w:szCs w:val="24"/>
          <w:lang w:val="es-ES"/>
        </w:rPr>
        <w:t>hawaij</w:t>
      </w:r>
      <w:proofErr w:type="spellEnd"/>
      <w:r w:rsidR="00196C95" w:rsidRPr="00546161">
        <w:rPr>
          <w:rFonts w:ascii="Times New Roman" w:hAnsi="Times New Roman" w:cs="Times New Roman"/>
          <w:sz w:val="24"/>
          <w:szCs w:val="24"/>
          <w:lang w:val="es-ES"/>
        </w:rPr>
        <w:t xml:space="preserve">) que significa cosas necesario a la casa como los muebles. </w:t>
      </w:r>
      <w:r w:rsidR="001D24F5" w:rsidRPr="00546161">
        <w:rPr>
          <w:rFonts w:ascii="Times New Roman" w:hAnsi="Times New Roman" w:cs="Times New Roman"/>
          <w:sz w:val="24"/>
          <w:szCs w:val="24"/>
          <w:lang w:val="es-ES"/>
        </w:rPr>
        <w:t>(</w:t>
      </w:r>
      <w:proofErr w:type="spellStart"/>
      <w:r w:rsidR="001D24F5" w:rsidRPr="00546161">
        <w:rPr>
          <w:rFonts w:ascii="Times New Roman" w:hAnsi="Times New Roman" w:cs="Times New Roman"/>
          <w:sz w:val="24"/>
          <w:szCs w:val="24"/>
          <w:lang w:val="es-ES"/>
        </w:rPr>
        <w:t>Rorabaugh</w:t>
      </w:r>
      <w:proofErr w:type="spellEnd"/>
      <w:r w:rsidR="001D24F5" w:rsidRPr="00546161">
        <w:rPr>
          <w:rFonts w:ascii="Times New Roman" w:hAnsi="Times New Roman" w:cs="Times New Roman"/>
          <w:sz w:val="24"/>
          <w:szCs w:val="24"/>
          <w:lang w:val="es-ES"/>
        </w:rPr>
        <w:t>, 2010).</w:t>
      </w:r>
    </w:p>
    <w:p w:rsidR="00196C95" w:rsidRPr="00546161" w:rsidRDefault="00196C95" w:rsidP="000D16D5">
      <w:pPr>
        <w:pStyle w:val="ListParagraph"/>
        <w:numPr>
          <w:ilvl w:val="1"/>
          <w:numId w:val="11"/>
        </w:numPr>
        <w:spacing w:before="240" w:after="0" w:line="480" w:lineRule="auto"/>
        <w:rPr>
          <w:rFonts w:ascii="Times New Roman" w:hAnsi="Times New Roman" w:cs="Times New Roman"/>
          <w:i/>
          <w:sz w:val="24"/>
          <w:szCs w:val="24"/>
          <w:lang w:val="es-ES"/>
        </w:rPr>
      </w:pPr>
      <w:r w:rsidRPr="00546161">
        <w:rPr>
          <w:rFonts w:ascii="Times New Roman" w:hAnsi="Times New Roman" w:cs="Times New Roman"/>
          <w:i/>
          <w:sz w:val="24"/>
          <w:szCs w:val="24"/>
          <w:lang w:val="es-ES"/>
        </w:rPr>
        <w:t xml:space="preserve">Ataurique </w:t>
      </w:r>
      <w:r w:rsidR="00110486" w:rsidRPr="00546161">
        <w:rPr>
          <w:rFonts w:ascii="Times New Roman" w:hAnsi="Times New Roman" w:cs="Times New Roman"/>
          <w:sz w:val="24"/>
          <w:szCs w:val="24"/>
          <w:lang w:val="es-ES"/>
        </w:rPr>
        <w:t>del árabe (</w:t>
      </w:r>
      <w:proofErr w:type="spellStart"/>
      <w:r w:rsidR="00110486" w:rsidRPr="00546161">
        <w:rPr>
          <w:rFonts w:ascii="Times New Roman" w:hAnsi="Times New Roman" w:cs="Times New Roman"/>
          <w:sz w:val="24"/>
          <w:szCs w:val="24"/>
          <w:lang w:val="es-ES"/>
        </w:rPr>
        <w:t>tawrīq</w:t>
      </w:r>
      <w:proofErr w:type="spellEnd"/>
      <w:r w:rsidR="00110486" w:rsidRPr="00546161">
        <w:rPr>
          <w:rFonts w:ascii="Times New Roman" w:hAnsi="Times New Roman" w:cs="Times New Roman"/>
          <w:sz w:val="24"/>
          <w:szCs w:val="24"/>
          <w:lang w:val="es-ES"/>
        </w:rPr>
        <w:t>) que significa “follaje” formas geométricas y patrones que imita formas de flores, frutos, animales, y aparecen mucho en las construcciones árabes, como las mezquitas.</w:t>
      </w:r>
      <w:r w:rsidR="001E4D10" w:rsidRPr="00546161">
        <w:rPr>
          <w:rFonts w:ascii="Times New Roman" w:hAnsi="Times New Roman" w:cs="Times New Roman"/>
          <w:sz w:val="24"/>
          <w:szCs w:val="24"/>
          <w:lang w:val="es-ES"/>
        </w:rPr>
        <w:t xml:space="preserve"> </w:t>
      </w:r>
    </w:p>
    <w:p w:rsidR="005E0BA1" w:rsidRPr="00546161" w:rsidRDefault="005E0BA1" w:rsidP="000D16D5">
      <w:pPr>
        <w:pStyle w:val="ListParagraph"/>
        <w:numPr>
          <w:ilvl w:val="0"/>
          <w:numId w:val="11"/>
        </w:numPr>
        <w:spacing w:before="240" w:after="0" w:line="480" w:lineRule="auto"/>
        <w:ind w:left="1080"/>
        <w:rPr>
          <w:rStyle w:val="CommentReference"/>
          <w:rFonts w:ascii="Times New Roman" w:hAnsi="Times New Roman" w:cs="Times New Roman"/>
          <w:sz w:val="24"/>
          <w:szCs w:val="24"/>
          <w:lang w:val="es-ES"/>
        </w:rPr>
      </w:pPr>
      <w:r w:rsidRPr="00546161">
        <w:rPr>
          <w:rFonts w:ascii="Times New Roman" w:hAnsi="Times New Roman" w:cs="Times New Roman"/>
          <w:sz w:val="24"/>
          <w:szCs w:val="24"/>
          <w:lang w:val="es-ES"/>
        </w:rPr>
        <w:t>El conocimiento y la ciencia</w:t>
      </w:r>
      <w:r w:rsidRPr="00546161">
        <w:rPr>
          <w:rStyle w:val="CommentReference"/>
          <w:rFonts w:ascii="Times New Roman" w:hAnsi="Times New Roman" w:cs="Times New Roman"/>
          <w:sz w:val="24"/>
          <w:szCs w:val="24"/>
          <w:lang w:val="es-ES"/>
        </w:rPr>
        <w:t xml:space="preserve">: </w:t>
      </w:r>
    </w:p>
    <w:p w:rsidR="00AF49E9" w:rsidRPr="00546161" w:rsidRDefault="00AF49E9" w:rsidP="000D16D5">
      <w:pPr>
        <w:pStyle w:val="ListParagraph"/>
        <w:numPr>
          <w:ilvl w:val="1"/>
          <w:numId w:val="11"/>
        </w:numPr>
        <w:spacing w:before="240" w:after="0" w:line="480" w:lineRule="auto"/>
        <w:rPr>
          <w:rStyle w:val="CommentReference"/>
          <w:rFonts w:ascii="Times New Roman" w:hAnsi="Times New Roman" w:cs="Times New Roman"/>
          <w:sz w:val="24"/>
          <w:szCs w:val="24"/>
          <w:lang w:val="es-ES"/>
        </w:rPr>
      </w:pPr>
      <w:r w:rsidRPr="00546161">
        <w:rPr>
          <w:rStyle w:val="CommentReference"/>
          <w:rFonts w:ascii="Times New Roman" w:hAnsi="Times New Roman" w:cs="Times New Roman"/>
          <w:sz w:val="24"/>
          <w:szCs w:val="24"/>
          <w:lang w:val="es-ES"/>
        </w:rPr>
        <w:t xml:space="preserve">El cero, del árabe </w:t>
      </w:r>
      <w:proofErr w:type="spellStart"/>
      <w:r w:rsidRPr="00546161">
        <w:rPr>
          <w:rStyle w:val="CommentReference"/>
          <w:rFonts w:ascii="Times New Roman" w:hAnsi="Times New Roman" w:cs="Times New Roman"/>
          <w:i/>
          <w:sz w:val="24"/>
          <w:szCs w:val="24"/>
          <w:lang w:val="es-ES"/>
        </w:rPr>
        <w:t>sifr</w:t>
      </w:r>
      <w:proofErr w:type="spellEnd"/>
      <w:r w:rsidRPr="00546161">
        <w:rPr>
          <w:rStyle w:val="CommentReference"/>
          <w:rFonts w:ascii="Times New Roman" w:hAnsi="Times New Roman" w:cs="Times New Roman"/>
          <w:sz w:val="24"/>
          <w:szCs w:val="24"/>
          <w:lang w:val="es-ES"/>
        </w:rPr>
        <w:t>, que significa “vacío” en árabe. Al-</w:t>
      </w:r>
      <w:proofErr w:type="spellStart"/>
      <w:r w:rsidRPr="00546161">
        <w:rPr>
          <w:rStyle w:val="CommentReference"/>
          <w:rFonts w:ascii="Times New Roman" w:hAnsi="Times New Roman" w:cs="Times New Roman"/>
          <w:sz w:val="24"/>
          <w:szCs w:val="24"/>
          <w:lang w:val="es-ES"/>
        </w:rPr>
        <w:t>Khawarizmi</w:t>
      </w:r>
      <w:proofErr w:type="spellEnd"/>
      <w:r w:rsidRPr="00546161">
        <w:rPr>
          <w:rStyle w:val="CommentReference"/>
          <w:rFonts w:ascii="Times New Roman" w:hAnsi="Times New Roman" w:cs="Times New Roman"/>
          <w:sz w:val="24"/>
          <w:szCs w:val="24"/>
          <w:lang w:val="es-ES"/>
        </w:rPr>
        <w:t xml:space="preserve"> usó la palabra </w:t>
      </w:r>
      <w:proofErr w:type="spellStart"/>
      <w:r w:rsidRPr="00546161">
        <w:rPr>
          <w:rStyle w:val="CommentReference"/>
          <w:rFonts w:ascii="Times New Roman" w:hAnsi="Times New Roman" w:cs="Times New Roman"/>
          <w:i/>
          <w:sz w:val="24"/>
          <w:szCs w:val="24"/>
          <w:lang w:val="es-ES"/>
        </w:rPr>
        <w:t>sifr</w:t>
      </w:r>
      <w:proofErr w:type="spellEnd"/>
      <w:r w:rsidRPr="00546161">
        <w:rPr>
          <w:rStyle w:val="CommentReference"/>
          <w:rFonts w:ascii="Times New Roman" w:hAnsi="Times New Roman" w:cs="Times New Roman"/>
          <w:sz w:val="24"/>
          <w:szCs w:val="24"/>
          <w:lang w:val="es-ES"/>
        </w:rPr>
        <w:t xml:space="preserve"> en su obra </w:t>
      </w:r>
      <w:r w:rsidRPr="00546161">
        <w:rPr>
          <w:rStyle w:val="CommentReference"/>
          <w:rFonts w:ascii="Times New Roman" w:hAnsi="Times New Roman" w:cs="Times New Roman"/>
          <w:i/>
          <w:sz w:val="24"/>
          <w:szCs w:val="24"/>
          <w:lang w:val="es-ES"/>
        </w:rPr>
        <w:t>Al-</w:t>
      </w:r>
      <w:proofErr w:type="spellStart"/>
      <w:r w:rsidRPr="00546161">
        <w:rPr>
          <w:rStyle w:val="CommentReference"/>
          <w:rFonts w:ascii="Times New Roman" w:hAnsi="Times New Roman" w:cs="Times New Roman"/>
          <w:i/>
          <w:sz w:val="24"/>
          <w:szCs w:val="24"/>
          <w:lang w:val="es-ES"/>
        </w:rPr>
        <w:t>ĝabr</w:t>
      </w:r>
      <w:proofErr w:type="spellEnd"/>
      <w:r w:rsidRPr="00546161">
        <w:rPr>
          <w:rStyle w:val="CommentReference"/>
          <w:rFonts w:ascii="Times New Roman" w:hAnsi="Times New Roman" w:cs="Times New Roman"/>
          <w:sz w:val="24"/>
          <w:szCs w:val="24"/>
          <w:lang w:val="es-ES"/>
        </w:rPr>
        <w:t>. (</w:t>
      </w:r>
      <w:proofErr w:type="spellStart"/>
      <w:r w:rsidRPr="00546161">
        <w:rPr>
          <w:rStyle w:val="Emphasis"/>
          <w:rFonts w:ascii="Times New Roman" w:hAnsi="Times New Roman" w:cs="Times New Roman"/>
          <w:i w:val="0"/>
          <w:color w:val="000000"/>
          <w:sz w:val="24"/>
          <w:szCs w:val="24"/>
          <w:shd w:val="clear" w:color="auto" w:fill="FFFFFF"/>
          <w:lang w:val="es-ES"/>
        </w:rPr>
        <w:t>Nadeau</w:t>
      </w:r>
      <w:proofErr w:type="spellEnd"/>
      <w:r w:rsidRPr="00546161">
        <w:rPr>
          <w:rStyle w:val="Emphasis"/>
          <w:rFonts w:ascii="Times New Roman" w:hAnsi="Times New Roman" w:cs="Times New Roman"/>
          <w:i w:val="0"/>
          <w:color w:val="000000"/>
          <w:sz w:val="24"/>
          <w:szCs w:val="24"/>
          <w:shd w:val="clear" w:color="auto" w:fill="FFFFFF"/>
          <w:lang w:val="es-ES"/>
        </w:rPr>
        <w:t xml:space="preserve"> &amp; </w:t>
      </w:r>
      <w:proofErr w:type="spellStart"/>
      <w:r w:rsidRPr="00546161">
        <w:rPr>
          <w:rStyle w:val="Emphasis"/>
          <w:rFonts w:ascii="Times New Roman" w:hAnsi="Times New Roman" w:cs="Times New Roman"/>
          <w:i w:val="0"/>
          <w:color w:val="000000"/>
          <w:sz w:val="24"/>
          <w:szCs w:val="24"/>
          <w:shd w:val="clear" w:color="auto" w:fill="FFFFFF"/>
          <w:lang w:val="es-ES"/>
        </w:rPr>
        <w:t>Barlow</w:t>
      </w:r>
      <w:proofErr w:type="spellEnd"/>
      <w:r w:rsidRPr="00546161">
        <w:rPr>
          <w:rStyle w:val="Emphasis"/>
          <w:rFonts w:ascii="Times New Roman" w:hAnsi="Times New Roman" w:cs="Times New Roman"/>
          <w:i w:val="0"/>
          <w:color w:val="000000"/>
          <w:sz w:val="24"/>
          <w:szCs w:val="24"/>
          <w:shd w:val="clear" w:color="auto" w:fill="FFFFFF"/>
          <w:lang w:val="es-ES"/>
        </w:rPr>
        <w:t xml:space="preserve">, </w:t>
      </w:r>
      <w:r w:rsidRPr="00546161">
        <w:rPr>
          <w:rFonts w:ascii="Times New Roman" w:hAnsi="Times New Roman" w:cs="Times New Roman"/>
          <w:sz w:val="24"/>
          <w:szCs w:val="24"/>
          <w:lang w:val="es-ES"/>
        </w:rPr>
        <w:t xml:space="preserve">2013, </w:t>
      </w:r>
      <w:r w:rsidRPr="00546161">
        <w:rPr>
          <w:rStyle w:val="Emphasis"/>
          <w:rFonts w:ascii="Times New Roman" w:hAnsi="Times New Roman" w:cs="Times New Roman"/>
          <w:i w:val="0"/>
          <w:color w:val="000000"/>
          <w:sz w:val="24"/>
          <w:szCs w:val="24"/>
          <w:shd w:val="clear" w:color="auto" w:fill="FFFFFF"/>
          <w:lang w:val="es-ES"/>
        </w:rPr>
        <w:t>pg. 41</w:t>
      </w:r>
      <w:r w:rsidRPr="00546161">
        <w:rPr>
          <w:rStyle w:val="Emphasis"/>
          <w:rFonts w:ascii="Times New Roman" w:hAnsi="Times New Roman" w:cs="Times New Roman"/>
          <w:i w:val="0"/>
          <w:iCs w:val="0"/>
          <w:sz w:val="24"/>
          <w:szCs w:val="24"/>
          <w:lang w:val="es-ES"/>
        </w:rPr>
        <w:t>)</w:t>
      </w:r>
    </w:p>
    <w:p w:rsidR="00D06091" w:rsidRPr="00546161" w:rsidRDefault="005E0BA1" w:rsidP="000D16D5">
      <w:pPr>
        <w:pStyle w:val="ListParagraph"/>
        <w:numPr>
          <w:ilvl w:val="1"/>
          <w:numId w:val="11"/>
        </w:numPr>
        <w:spacing w:before="240" w:after="0" w:line="480" w:lineRule="auto"/>
        <w:rPr>
          <w:rStyle w:val="CommentReference"/>
          <w:rFonts w:ascii="Times New Roman" w:hAnsi="Times New Roman" w:cs="Times New Roman"/>
          <w:sz w:val="24"/>
          <w:szCs w:val="24"/>
          <w:lang w:val="es-ES"/>
        </w:rPr>
      </w:pPr>
      <w:r w:rsidRPr="00546161">
        <w:rPr>
          <w:rStyle w:val="Emphasis"/>
          <w:rFonts w:ascii="Times New Roman" w:hAnsi="Times New Roman" w:cs="Times New Roman"/>
          <w:color w:val="000000"/>
          <w:sz w:val="24"/>
          <w:szCs w:val="24"/>
          <w:shd w:val="clear" w:color="auto" w:fill="FFFFFF"/>
          <w:lang w:val="es-ES"/>
        </w:rPr>
        <w:t>Álgebra: de la palabra árabe (</w:t>
      </w:r>
      <w:r w:rsidRPr="00546161">
        <w:rPr>
          <w:rStyle w:val="Emphasis"/>
          <w:rFonts w:ascii="Times New Roman" w:hAnsi="Times New Roman" w:cs="Times New Roman"/>
          <w:i w:val="0"/>
          <w:iCs w:val="0"/>
          <w:color w:val="000000"/>
          <w:sz w:val="24"/>
          <w:szCs w:val="24"/>
          <w:shd w:val="clear" w:color="auto" w:fill="FFFFFF"/>
          <w:rtl/>
          <w:lang w:val="es-ES"/>
        </w:rPr>
        <w:t>الجبر</w:t>
      </w:r>
      <w:r w:rsidRPr="00546161">
        <w:rPr>
          <w:rStyle w:val="Emphasis"/>
          <w:rFonts w:ascii="Times New Roman" w:hAnsi="Times New Roman" w:cs="Times New Roman"/>
          <w:color w:val="000000"/>
          <w:sz w:val="24"/>
          <w:szCs w:val="24"/>
          <w:shd w:val="clear" w:color="auto" w:fill="FFFFFF"/>
          <w:lang w:val="es-ES"/>
        </w:rPr>
        <w:t>: /</w:t>
      </w:r>
      <w:proofErr w:type="spellStart"/>
      <w:r w:rsidRPr="00546161">
        <w:rPr>
          <w:rStyle w:val="Emphasis"/>
          <w:rFonts w:ascii="Times New Roman" w:hAnsi="Times New Roman" w:cs="Times New Roman"/>
          <w:color w:val="000000"/>
          <w:sz w:val="24"/>
          <w:szCs w:val="24"/>
          <w:shd w:val="clear" w:color="auto" w:fill="FFFFFF"/>
          <w:lang w:val="es-ES"/>
        </w:rPr>
        <w:t>ĝabr</w:t>
      </w:r>
      <w:proofErr w:type="spellEnd"/>
      <w:r w:rsidRPr="00546161">
        <w:rPr>
          <w:rStyle w:val="Emphasis"/>
          <w:rFonts w:ascii="Times New Roman" w:hAnsi="Times New Roman" w:cs="Times New Roman"/>
          <w:color w:val="000000"/>
          <w:sz w:val="24"/>
          <w:szCs w:val="24"/>
          <w:shd w:val="clear" w:color="auto" w:fill="FFFFFF"/>
          <w:lang w:val="es-ES"/>
        </w:rPr>
        <w:t>/)</w:t>
      </w:r>
      <w:r w:rsidRPr="00546161">
        <w:rPr>
          <w:rFonts w:ascii="Times New Roman" w:hAnsi="Times New Roman" w:cs="Times New Roman"/>
          <w:sz w:val="24"/>
          <w:szCs w:val="24"/>
          <w:lang w:val="es-ES"/>
        </w:rPr>
        <w:t xml:space="preserve"> </w:t>
      </w:r>
      <w:r w:rsidRPr="00546161">
        <w:rPr>
          <w:rStyle w:val="Emphasis"/>
          <w:rFonts w:ascii="Times New Roman" w:hAnsi="Times New Roman" w:cs="Times New Roman"/>
          <w:color w:val="000000"/>
          <w:sz w:val="24"/>
          <w:szCs w:val="24"/>
          <w:shd w:val="clear" w:color="auto" w:fill="FFFFFF"/>
          <w:lang w:val="es-ES"/>
        </w:rPr>
        <w:t xml:space="preserve">significado (la reducción) es la simplificación del título de la obra </w:t>
      </w:r>
      <w:proofErr w:type="spellStart"/>
      <w:r w:rsidRPr="00546161">
        <w:rPr>
          <w:rStyle w:val="Emphasis"/>
          <w:rFonts w:ascii="Times New Roman" w:hAnsi="Times New Roman" w:cs="Times New Roman"/>
          <w:color w:val="000000"/>
          <w:sz w:val="24"/>
          <w:szCs w:val="24"/>
          <w:shd w:val="clear" w:color="auto" w:fill="FFFFFF"/>
          <w:lang w:val="es-ES"/>
        </w:rPr>
        <w:t>Kitab</w:t>
      </w:r>
      <w:proofErr w:type="spellEnd"/>
      <w:r w:rsidRPr="00546161">
        <w:rPr>
          <w:rStyle w:val="Emphasis"/>
          <w:rFonts w:ascii="Times New Roman" w:hAnsi="Times New Roman" w:cs="Times New Roman"/>
          <w:color w:val="000000"/>
          <w:sz w:val="24"/>
          <w:szCs w:val="24"/>
          <w:shd w:val="clear" w:color="auto" w:fill="FFFFFF"/>
          <w:lang w:val="es-ES"/>
        </w:rPr>
        <w:t xml:space="preserve"> al-</w:t>
      </w:r>
      <w:proofErr w:type="spellStart"/>
      <w:r w:rsidRPr="00546161">
        <w:rPr>
          <w:rStyle w:val="Emphasis"/>
          <w:rFonts w:ascii="Times New Roman" w:hAnsi="Times New Roman" w:cs="Times New Roman"/>
          <w:color w:val="000000"/>
          <w:sz w:val="24"/>
          <w:szCs w:val="24"/>
          <w:shd w:val="clear" w:color="auto" w:fill="FFFFFF"/>
          <w:lang w:val="es-ES"/>
        </w:rPr>
        <w:t>mukhtasar</w:t>
      </w:r>
      <w:proofErr w:type="spellEnd"/>
      <w:r w:rsidRPr="00546161">
        <w:rPr>
          <w:rStyle w:val="Emphasis"/>
          <w:rFonts w:ascii="Times New Roman" w:hAnsi="Times New Roman" w:cs="Times New Roman"/>
          <w:color w:val="000000"/>
          <w:sz w:val="24"/>
          <w:szCs w:val="24"/>
          <w:shd w:val="clear" w:color="auto" w:fill="FFFFFF"/>
          <w:lang w:val="es-ES"/>
        </w:rPr>
        <w:t xml:space="preserve"> fi </w:t>
      </w:r>
      <w:proofErr w:type="spellStart"/>
      <w:r w:rsidRPr="00546161">
        <w:rPr>
          <w:rStyle w:val="Emphasis"/>
          <w:rFonts w:ascii="Times New Roman" w:hAnsi="Times New Roman" w:cs="Times New Roman"/>
          <w:color w:val="000000"/>
          <w:sz w:val="24"/>
          <w:szCs w:val="24"/>
          <w:shd w:val="clear" w:color="auto" w:fill="FFFFFF"/>
          <w:lang w:val="es-ES"/>
        </w:rPr>
        <w:t>hisab</w:t>
      </w:r>
      <w:proofErr w:type="spellEnd"/>
      <w:r w:rsidRPr="00546161">
        <w:rPr>
          <w:rStyle w:val="Emphasis"/>
          <w:rFonts w:ascii="Times New Roman" w:hAnsi="Times New Roman" w:cs="Times New Roman"/>
          <w:color w:val="000000"/>
          <w:sz w:val="24"/>
          <w:szCs w:val="24"/>
          <w:shd w:val="clear" w:color="auto" w:fill="FFFFFF"/>
          <w:lang w:val="es-ES"/>
        </w:rPr>
        <w:t xml:space="preserve"> al-</w:t>
      </w:r>
      <w:proofErr w:type="spellStart"/>
      <w:r w:rsidRPr="00546161">
        <w:rPr>
          <w:rStyle w:val="Emphasis"/>
          <w:rFonts w:ascii="Times New Roman" w:hAnsi="Times New Roman" w:cs="Times New Roman"/>
          <w:color w:val="000000"/>
          <w:sz w:val="24"/>
          <w:szCs w:val="24"/>
          <w:shd w:val="clear" w:color="auto" w:fill="FFFFFF"/>
          <w:lang w:val="es-ES"/>
        </w:rPr>
        <w:t>ĝabra</w:t>
      </w:r>
      <w:proofErr w:type="spellEnd"/>
      <w:r w:rsidRPr="00546161">
        <w:rPr>
          <w:rStyle w:val="Emphasis"/>
          <w:rFonts w:ascii="Times New Roman" w:hAnsi="Times New Roman" w:cs="Times New Roman"/>
          <w:color w:val="000000"/>
          <w:sz w:val="24"/>
          <w:szCs w:val="24"/>
          <w:shd w:val="clear" w:color="auto" w:fill="FFFFFF"/>
          <w:lang w:val="es-ES"/>
        </w:rPr>
        <w:t xml:space="preserve"> </w:t>
      </w:r>
      <w:proofErr w:type="spellStart"/>
      <w:r w:rsidRPr="00546161">
        <w:rPr>
          <w:rStyle w:val="Emphasis"/>
          <w:rFonts w:ascii="Times New Roman" w:hAnsi="Times New Roman" w:cs="Times New Roman"/>
          <w:color w:val="000000"/>
          <w:sz w:val="24"/>
          <w:szCs w:val="24"/>
          <w:shd w:val="clear" w:color="auto" w:fill="FFFFFF"/>
          <w:lang w:val="es-ES"/>
        </w:rPr>
        <w:t>wal-muqabala</w:t>
      </w:r>
      <w:proofErr w:type="spellEnd"/>
      <w:r w:rsidRPr="00546161">
        <w:rPr>
          <w:rStyle w:val="Emphasis"/>
          <w:rFonts w:ascii="Times New Roman" w:hAnsi="Times New Roman" w:cs="Times New Roman"/>
          <w:color w:val="000000"/>
          <w:sz w:val="24"/>
          <w:szCs w:val="24"/>
          <w:shd w:val="clear" w:color="auto" w:fill="FFFFFF"/>
          <w:lang w:val="es-ES"/>
        </w:rPr>
        <w:t xml:space="preserve"> (Libro conciso sobre la reducción por complementación y balance) del matemático árabe Al-</w:t>
      </w:r>
      <w:proofErr w:type="spellStart"/>
      <w:r w:rsidRPr="00546161">
        <w:rPr>
          <w:rStyle w:val="Emphasis"/>
          <w:rFonts w:ascii="Times New Roman" w:hAnsi="Times New Roman" w:cs="Times New Roman"/>
          <w:color w:val="000000"/>
          <w:sz w:val="24"/>
          <w:szCs w:val="24"/>
          <w:shd w:val="clear" w:color="auto" w:fill="FFFFFF"/>
          <w:lang w:val="es-ES"/>
        </w:rPr>
        <w:t>Khawarizmi</w:t>
      </w:r>
      <w:proofErr w:type="spellEnd"/>
      <w:r w:rsidRPr="00546161">
        <w:rPr>
          <w:rStyle w:val="Emphasis"/>
          <w:rFonts w:ascii="Times New Roman" w:hAnsi="Times New Roman" w:cs="Times New Roman"/>
          <w:color w:val="000000"/>
          <w:sz w:val="24"/>
          <w:szCs w:val="24"/>
          <w:shd w:val="clear" w:color="auto" w:fill="FFFFFF"/>
          <w:lang w:val="es-ES"/>
        </w:rPr>
        <w:t>.</w:t>
      </w:r>
      <w:r w:rsidR="00D06091" w:rsidRPr="00546161">
        <w:rPr>
          <w:rStyle w:val="Emphasis"/>
          <w:rFonts w:ascii="Times New Roman" w:hAnsi="Times New Roman" w:cs="Times New Roman"/>
          <w:color w:val="000000"/>
          <w:sz w:val="24"/>
          <w:szCs w:val="24"/>
          <w:shd w:val="clear" w:color="auto" w:fill="FFFFFF"/>
          <w:lang w:val="es-ES"/>
        </w:rPr>
        <w:t xml:space="preserve"> </w:t>
      </w:r>
      <w:r w:rsidR="00D06091" w:rsidRPr="00546161">
        <w:rPr>
          <w:rStyle w:val="Emphasis"/>
          <w:rFonts w:ascii="Times New Roman" w:hAnsi="Times New Roman" w:cs="Times New Roman"/>
          <w:i w:val="0"/>
          <w:color w:val="000000"/>
          <w:sz w:val="24"/>
          <w:szCs w:val="24"/>
          <w:shd w:val="clear" w:color="auto" w:fill="FFFFFF"/>
          <w:lang w:val="es-ES"/>
        </w:rPr>
        <w:t>(</w:t>
      </w:r>
      <w:proofErr w:type="spellStart"/>
      <w:r w:rsidR="00D06091" w:rsidRPr="00546161">
        <w:rPr>
          <w:rStyle w:val="Emphasis"/>
          <w:rFonts w:ascii="Times New Roman" w:hAnsi="Times New Roman" w:cs="Times New Roman"/>
          <w:i w:val="0"/>
          <w:color w:val="000000"/>
          <w:sz w:val="24"/>
          <w:szCs w:val="24"/>
          <w:shd w:val="clear" w:color="auto" w:fill="FFFFFF"/>
          <w:lang w:val="es-ES"/>
        </w:rPr>
        <w:t>Nadeau</w:t>
      </w:r>
      <w:proofErr w:type="spellEnd"/>
      <w:r w:rsidR="00D06091" w:rsidRPr="00546161">
        <w:rPr>
          <w:rStyle w:val="Emphasis"/>
          <w:rFonts w:ascii="Times New Roman" w:hAnsi="Times New Roman" w:cs="Times New Roman"/>
          <w:i w:val="0"/>
          <w:color w:val="000000"/>
          <w:sz w:val="24"/>
          <w:szCs w:val="24"/>
          <w:shd w:val="clear" w:color="auto" w:fill="FFFFFF"/>
          <w:lang w:val="es-ES"/>
        </w:rPr>
        <w:t xml:space="preserve"> &amp; </w:t>
      </w:r>
      <w:proofErr w:type="spellStart"/>
      <w:r w:rsidR="00D06091" w:rsidRPr="00546161">
        <w:rPr>
          <w:rStyle w:val="Emphasis"/>
          <w:rFonts w:ascii="Times New Roman" w:hAnsi="Times New Roman" w:cs="Times New Roman"/>
          <w:i w:val="0"/>
          <w:color w:val="000000"/>
          <w:sz w:val="24"/>
          <w:szCs w:val="24"/>
          <w:shd w:val="clear" w:color="auto" w:fill="FFFFFF"/>
          <w:lang w:val="es-ES"/>
        </w:rPr>
        <w:t>Barlow</w:t>
      </w:r>
      <w:proofErr w:type="spellEnd"/>
      <w:r w:rsidR="00D06091" w:rsidRPr="00546161">
        <w:rPr>
          <w:rStyle w:val="Emphasis"/>
          <w:rFonts w:ascii="Times New Roman" w:hAnsi="Times New Roman" w:cs="Times New Roman"/>
          <w:i w:val="0"/>
          <w:color w:val="000000"/>
          <w:sz w:val="24"/>
          <w:szCs w:val="24"/>
          <w:shd w:val="clear" w:color="auto" w:fill="FFFFFF"/>
          <w:lang w:val="es-ES"/>
        </w:rPr>
        <w:t xml:space="preserve">, </w:t>
      </w:r>
      <w:r w:rsidR="00D06091" w:rsidRPr="00546161">
        <w:rPr>
          <w:rFonts w:ascii="Times New Roman" w:hAnsi="Times New Roman" w:cs="Times New Roman"/>
          <w:sz w:val="24"/>
          <w:szCs w:val="24"/>
          <w:lang w:val="es-ES"/>
        </w:rPr>
        <w:t xml:space="preserve">2013, </w:t>
      </w:r>
      <w:r w:rsidR="00D06091" w:rsidRPr="00546161">
        <w:rPr>
          <w:rStyle w:val="Emphasis"/>
          <w:rFonts w:ascii="Times New Roman" w:hAnsi="Times New Roman" w:cs="Times New Roman"/>
          <w:i w:val="0"/>
          <w:color w:val="000000"/>
          <w:sz w:val="24"/>
          <w:szCs w:val="24"/>
          <w:shd w:val="clear" w:color="auto" w:fill="FFFFFF"/>
          <w:lang w:val="es-ES"/>
        </w:rPr>
        <w:t>pg. 42</w:t>
      </w:r>
      <w:r w:rsidR="00D06091" w:rsidRPr="00546161">
        <w:rPr>
          <w:rStyle w:val="Emphasis"/>
          <w:rFonts w:ascii="Times New Roman" w:hAnsi="Times New Roman" w:cs="Times New Roman"/>
          <w:i w:val="0"/>
          <w:iCs w:val="0"/>
          <w:sz w:val="24"/>
          <w:szCs w:val="24"/>
          <w:lang w:val="es-ES"/>
        </w:rPr>
        <w:t xml:space="preserve">) </w:t>
      </w:r>
    </w:p>
    <w:p w:rsidR="005E0BA1" w:rsidRPr="00546161" w:rsidRDefault="005E0BA1" w:rsidP="000D16D5">
      <w:pPr>
        <w:pStyle w:val="ListParagraph"/>
        <w:numPr>
          <w:ilvl w:val="1"/>
          <w:numId w:val="11"/>
        </w:numPr>
        <w:spacing w:before="240" w:after="0" w:line="480" w:lineRule="auto"/>
        <w:rPr>
          <w:rStyle w:val="CommentReference"/>
          <w:rFonts w:ascii="Times New Roman" w:hAnsi="Times New Roman" w:cs="Times New Roman"/>
          <w:sz w:val="24"/>
          <w:szCs w:val="24"/>
          <w:lang w:val="es-ES"/>
        </w:rPr>
      </w:pPr>
      <w:r w:rsidRPr="00546161">
        <w:rPr>
          <w:rFonts w:ascii="Times New Roman" w:hAnsi="Times New Roman" w:cs="Times New Roman"/>
          <w:i/>
          <w:sz w:val="24"/>
          <w:szCs w:val="24"/>
          <w:lang w:val="es-ES"/>
        </w:rPr>
        <w:lastRenderedPageBreak/>
        <w:t>Jarabe</w:t>
      </w:r>
      <w:r w:rsidRPr="00546161">
        <w:rPr>
          <w:rFonts w:ascii="Times New Roman" w:hAnsi="Times New Roman" w:cs="Times New Roman"/>
          <w:sz w:val="24"/>
          <w:szCs w:val="24"/>
          <w:lang w:val="es-ES"/>
        </w:rPr>
        <w:t xml:space="preserve">: se escribía </w:t>
      </w:r>
      <w:proofErr w:type="spellStart"/>
      <w:r w:rsidRPr="00546161">
        <w:rPr>
          <w:rFonts w:ascii="Times New Roman" w:hAnsi="Times New Roman" w:cs="Times New Roman"/>
          <w:i/>
          <w:sz w:val="24"/>
          <w:szCs w:val="24"/>
          <w:lang w:val="es-ES"/>
        </w:rPr>
        <w:t>xarabe</w:t>
      </w:r>
      <w:proofErr w:type="spellEnd"/>
      <w:r w:rsidRPr="00546161">
        <w:rPr>
          <w:rFonts w:ascii="Times New Roman" w:hAnsi="Times New Roman" w:cs="Times New Roman"/>
          <w:sz w:val="24"/>
          <w:szCs w:val="24"/>
          <w:lang w:val="es-ES"/>
        </w:rPr>
        <w:t xml:space="preserve"> y se pronunciaba </w:t>
      </w:r>
      <w:proofErr w:type="spellStart"/>
      <w:r w:rsidRPr="00546161">
        <w:rPr>
          <w:rFonts w:ascii="Times New Roman" w:hAnsi="Times New Roman" w:cs="Times New Roman"/>
          <w:i/>
          <w:sz w:val="24"/>
          <w:szCs w:val="24"/>
          <w:lang w:val="es-ES"/>
        </w:rPr>
        <w:t>sharabe</w:t>
      </w:r>
      <w:proofErr w:type="spellEnd"/>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Xarabe</w:t>
      </w:r>
      <w:proofErr w:type="spellEnd"/>
      <w:r w:rsidRPr="00546161">
        <w:rPr>
          <w:rFonts w:ascii="Times New Roman" w:hAnsi="Times New Roman" w:cs="Times New Roman"/>
          <w:sz w:val="24"/>
          <w:szCs w:val="24"/>
          <w:lang w:val="es-ES"/>
        </w:rPr>
        <w:t xml:space="preserve"> viene del </w:t>
      </w:r>
      <w:proofErr w:type="spellStart"/>
      <w:r w:rsidRPr="00546161">
        <w:rPr>
          <w:rFonts w:ascii="Times New Roman" w:hAnsi="Times New Roman" w:cs="Times New Roman"/>
          <w:sz w:val="24"/>
          <w:szCs w:val="24"/>
          <w:lang w:val="es-ES"/>
        </w:rPr>
        <w:t>arabe</w:t>
      </w:r>
      <w:proofErr w:type="spellEnd"/>
      <w:r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rtl/>
          <w:lang w:val="es-ES"/>
        </w:rPr>
        <w:t>شراب</w:t>
      </w:r>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i/>
          <w:sz w:val="24"/>
          <w:szCs w:val="24"/>
          <w:lang w:val="es-ES"/>
        </w:rPr>
        <w:t>sharab</w:t>
      </w:r>
      <w:proofErr w:type="spellEnd"/>
      <w:r w:rsidRPr="00546161">
        <w:rPr>
          <w:rFonts w:ascii="Times New Roman" w:hAnsi="Times New Roman" w:cs="Times New Roman"/>
          <w:sz w:val="24"/>
          <w:szCs w:val="24"/>
          <w:lang w:val="es-ES"/>
        </w:rPr>
        <w:t>) especialmente que los árabes eran expertos en procesar el azúcar y llevaron este tecnología -a Europa.</w:t>
      </w:r>
      <w:r w:rsidR="001E4D10" w:rsidRPr="00546161">
        <w:rPr>
          <w:rFonts w:ascii="Times New Roman" w:hAnsi="Times New Roman" w:cs="Times New Roman"/>
          <w:sz w:val="24"/>
          <w:szCs w:val="24"/>
          <w:lang w:val="es-ES"/>
        </w:rPr>
        <w:t xml:space="preserve"> (</w:t>
      </w:r>
      <w:proofErr w:type="spellStart"/>
      <w:r w:rsidR="001E4D10" w:rsidRPr="00546161">
        <w:rPr>
          <w:rFonts w:ascii="Times New Roman" w:hAnsi="Times New Roman" w:cs="Times New Roman"/>
          <w:sz w:val="24"/>
          <w:szCs w:val="24"/>
          <w:lang w:val="es-ES"/>
        </w:rPr>
        <w:t>Rorabaugh</w:t>
      </w:r>
      <w:proofErr w:type="spellEnd"/>
      <w:r w:rsidR="001E4D10" w:rsidRPr="00546161">
        <w:rPr>
          <w:rFonts w:ascii="Times New Roman" w:hAnsi="Times New Roman" w:cs="Times New Roman"/>
          <w:sz w:val="24"/>
          <w:szCs w:val="24"/>
          <w:lang w:val="es-ES"/>
        </w:rPr>
        <w:t>, 2010).</w:t>
      </w:r>
    </w:p>
    <w:p w:rsidR="006C662D" w:rsidRPr="00546161" w:rsidRDefault="006C662D" w:rsidP="000D16D5">
      <w:pPr>
        <w:pStyle w:val="ListParagraph"/>
        <w:numPr>
          <w:ilvl w:val="0"/>
          <w:numId w:val="6"/>
        </w:numPr>
        <w:spacing w:before="240" w:after="0" w:line="480" w:lineRule="auto"/>
        <w:ind w:left="1080"/>
        <w:rPr>
          <w:rStyle w:val="CommentReference"/>
          <w:rFonts w:ascii="Times New Roman" w:hAnsi="Times New Roman" w:cs="Times New Roman"/>
          <w:sz w:val="24"/>
          <w:szCs w:val="24"/>
          <w:lang w:val="es-ES"/>
        </w:rPr>
      </w:pPr>
      <w:r w:rsidRPr="00546161">
        <w:rPr>
          <w:rFonts w:ascii="Times New Roman" w:hAnsi="Times New Roman" w:cs="Times New Roman"/>
          <w:sz w:val="24"/>
          <w:szCs w:val="24"/>
          <w:lang w:val="es-ES"/>
        </w:rPr>
        <w:t>La agricultura</w:t>
      </w:r>
    </w:p>
    <w:p w:rsidR="005E0BA1" w:rsidRPr="00546161" w:rsidRDefault="005E0BA1" w:rsidP="000D16D5">
      <w:pPr>
        <w:pStyle w:val="ListParagraph"/>
        <w:numPr>
          <w:ilvl w:val="0"/>
          <w:numId w:val="7"/>
        </w:numPr>
        <w:spacing w:line="480" w:lineRule="auto"/>
        <w:rPr>
          <w:rFonts w:ascii="Times New Roman" w:hAnsi="Times New Roman" w:cs="Times New Roman"/>
          <w:sz w:val="24"/>
          <w:szCs w:val="24"/>
          <w:lang w:val="es-ES"/>
        </w:rPr>
      </w:pPr>
      <w:r w:rsidRPr="00546161">
        <w:rPr>
          <w:rFonts w:ascii="Times New Roman" w:hAnsi="Times New Roman" w:cs="Times New Roman"/>
          <w:i/>
          <w:sz w:val="24"/>
          <w:szCs w:val="24"/>
          <w:lang w:val="es-ES"/>
        </w:rPr>
        <w:t xml:space="preserve"> Alcachofa</w:t>
      </w:r>
      <w:r w:rsidRPr="00546161">
        <w:rPr>
          <w:rFonts w:ascii="Times New Roman" w:hAnsi="Times New Roman" w:cs="Times New Roman"/>
          <w:sz w:val="24"/>
          <w:szCs w:val="24"/>
          <w:lang w:val="es-ES"/>
        </w:rPr>
        <w:t xml:space="preserve"> viene de la palabra árabe (</w:t>
      </w:r>
      <w:r w:rsidRPr="00546161">
        <w:rPr>
          <w:rFonts w:ascii="Times New Roman" w:hAnsi="Times New Roman" w:cs="Times New Roman"/>
          <w:sz w:val="24"/>
          <w:szCs w:val="24"/>
          <w:rtl/>
          <w:lang w:val="es-ES"/>
        </w:rPr>
        <w:t>خرشوف</w:t>
      </w:r>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i/>
          <w:sz w:val="24"/>
          <w:szCs w:val="24"/>
          <w:lang w:val="es-ES"/>
        </w:rPr>
        <w:t>haršuf</w:t>
      </w:r>
      <w:proofErr w:type="spellEnd"/>
      <w:r w:rsidRPr="00546161">
        <w:rPr>
          <w:rFonts w:ascii="Times New Roman" w:hAnsi="Times New Roman" w:cs="Times New Roman"/>
          <w:sz w:val="24"/>
          <w:szCs w:val="24"/>
          <w:lang w:val="es-ES"/>
        </w:rPr>
        <w:t xml:space="preserve">) </w:t>
      </w:r>
    </w:p>
    <w:p w:rsidR="005E0BA1" w:rsidRPr="00546161" w:rsidRDefault="005E0BA1" w:rsidP="000D16D5">
      <w:pPr>
        <w:pStyle w:val="ListParagraph"/>
        <w:numPr>
          <w:ilvl w:val="0"/>
          <w:numId w:val="7"/>
        </w:numPr>
        <w:spacing w:line="480" w:lineRule="auto"/>
        <w:rPr>
          <w:rStyle w:val="CommentReference"/>
          <w:rFonts w:ascii="Times New Roman" w:hAnsi="Times New Roman" w:cs="Times New Roman"/>
          <w:sz w:val="24"/>
          <w:szCs w:val="24"/>
          <w:lang w:val="es-ES"/>
        </w:rPr>
      </w:pPr>
      <w:r w:rsidRPr="00546161">
        <w:rPr>
          <w:rFonts w:ascii="Times New Roman" w:hAnsi="Times New Roman" w:cs="Times New Roman"/>
          <w:i/>
          <w:sz w:val="24"/>
          <w:szCs w:val="24"/>
          <w:lang w:val="es-ES"/>
        </w:rPr>
        <w:t xml:space="preserve">Zanahoria </w:t>
      </w:r>
      <w:r w:rsidRPr="00546161">
        <w:rPr>
          <w:rFonts w:ascii="Times New Roman" w:hAnsi="Times New Roman" w:cs="Times New Roman"/>
          <w:sz w:val="24"/>
          <w:szCs w:val="24"/>
          <w:lang w:val="es-ES"/>
        </w:rPr>
        <w:t>del árabe de Marruecos (</w:t>
      </w:r>
      <w:proofErr w:type="spellStart"/>
      <w:r w:rsidRPr="00546161">
        <w:rPr>
          <w:rFonts w:ascii="Times New Roman" w:hAnsi="Times New Roman" w:cs="Times New Roman"/>
          <w:i/>
          <w:sz w:val="24"/>
          <w:szCs w:val="24"/>
          <w:lang w:val="es-ES"/>
        </w:rPr>
        <w:t>isfann</w:t>
      </w:r>
      <w:r w:rsidRPr="00546161">
        <w:rPr>
          <w:rFonts w:ascii="Times New Roman" w:hAnsi="Times New Roman" w:cs="Times New Roman"/>
          <w:sz w:val="24"/>
          <w:szCs w:val="24"/>
          <w:shd w:val="clear" w:color="auto" w:fill="FFFFFF"/>
          <w:lang w:val="es-ES"/>
        </w:rPr>
        <w:t>ã</w:t>
      </w:r>
      <w:r w:rsidRPr="00546161">
        <w:rPr>
          <w:rFonts w:ascii="Times New Roman" w:hAnsi="Times New Roman" w:cs="Times New Roman"/>
          <w:i/>
          <w:sz w:val="24"/>
          <w:szCs w:val="24"/>
          <w:lang w:val="es-ES"/>
        </w:rPr>
        <w:t>riyya</w:t>
      </w:r>
      <w:proofErr w:type="spellEnd"/>
      <w:r w:rsidRPr="00546161">
        <w:rPr>
          <w:rFonts w:ascii="Times New Roman" w:hAnsi="Times New Roman" w:cs="Times New Roman"/>
          <w:sz w:val="24"/>
          <w:szCs w:val="24"/>
          <w:lang w:val="es-ES"/>
        </w:rPr>
        <w:t xml:space="preserve">). Algunos la pronuncian </w:t>
      </w:r>
      <w:proofErr w:type="spellStart"/>
      <w:r w:rsidRPr="00546161">
        <w:rPr>
          <w:rFonts w:ascii="Times New Roman" w:hAnsi="Times New Roman" w:cs="Times New Roman"/>
          <w:i/>
          <w:sz w:val="24"/>
          <w:szCs w:val="24"/>
          <w:lang w:val="es-ES"/>
        </w:rPr>
        <w:t>sefnn</w:t>
      </w:r>
      <w:r w:rsidRPr="00546161">
        <w:rPr>
          <w:rFonts w:ascii="Times New Roman" w:hAnsi="Times New Roman" w:cs="Times New Roman"/>
          <w:sz w:val="24"/>
          <w:szCs w:val="24"/>
          <w:shd w:val="clear" w:color="auto" w:fill="FFFFFF"/>
          <w:lang w:val="es-ES"/>
        </w:rPr>
        <w:t>ã</w:t>
      </w:r>
      <w:r w:rsidRPr="00546161">
        <w:rPr>
          <w:rFonts w:ascii="Times New Roman" w:hAnsi="Times New Roman" w:cs="Times New Roman"/>
          <w:i/>
          <w:sz w:val="24"/>
          <w:szCs w:val="24"/>
          <w:lang w:val="es-ES"/>
        </w:rPr>
        <w:t>riya</w:t>
      </w:r>
      <w:proofErr w:type="spellEnd"/>
      <w:r w:rsidRPr="00546161">
        <w:rPr>
          <w:rFonts w:ascii="Times New Roman" w:hAnsi="Times New Roman" w:cs="Times New Roman"/>
          <w:sz w:val="24"/>
          <w:szCs w:val="24"/>
          <w:lang w:val="es-ES"/>
        </w:rPr>
        <w:t xml:space="preserve"> y otros </w:t>
      </w:r>
      <w:proofErr w:type="spellStart"/>
      <w:r w:rsidRPr="00546161">
        <w:rPr>
          <w:rFonts w:ascii="Times New Roman" w:hAnsi="Times New Roman" w:cs="Times New Roman"/>
          <w:i/>
          <w:sz w:val="24"/>
          <w:szCs w:val="24"/>
          <w:lang w:val="es-ES"/>
        </w:rPr>
        <w:t>senn</w:t>
      </w:r>
      <w:r w:rsidRPr="00546161">
        <w:rPr>
          <w:rFonts w:ascii="Times New Roman" w:hAnsi="Times New Roman" w:cs="Times New Roman"/>
          <w:sz w:val="24"/>
          <w:szCs w:val="24"/>
          <w:shd w:val="clear" w:color="auto" w:fill="FFFFFF"/>
          <w:lang w:val="es-ES"/>
        </w:rPr>
        <w:t>ã</w:t>
      </w:r>
      <w:r w:rsidRPr="00546161">
        <w:rPr>
          <w:rFonts w:ascii="Times New Roman" w:hAnsi="Times New Roman" w:cs="Times New Roman"/>
          <w:i/>
          <w:sz w:val="24"/>
          <w:szCs w:val="24"/>
          <w:lang w:val="es-ES"/>
        </w:rPr>
        <w:t>ria</w:t>
      </w:r>
      <w:proofErr w:type="spellEnd"/>
      <w:r w:rsidRPr="00546161">
        <w:rPr>
          <w:rFonts w:ascii="Times New Roman" w:hAnsi="Times New Roman" w:cs="Times New Roman"/>
          <w:sz w:val="24"/>
          <w:szCs w:val="24"/>
          <w:lang w:val="es-ES"/>
        </w:rPr>
        <w:t>.</w:t>
      </w:r>
      <w:r w:rsidRPr="00546161">
        <w:rPr>
          <w:rFonts w:ascii="Times New Roman" w:hAnsi="Times New Roman" w:cs="Times New Roman"/>
          <w:i/>
          <w:sz w:val="24"/>
          <w:szCs w:val="24"/>
          <w:lang w:val="es-ES"/>
        </w:rPr>
        <w:t xml:space="preserve"> </w:t>
      </w:r>
    </w:p>
    <w:p w:rsidR="00877A16" w:rsidRPr="00546161" w:rsidRDefault="002B4DFF" w:rsidP="000D16D5">
      <w:pPr>
        <w:pStyle w:val="ListParagraph"/>
        <w:numPr>
          <w:ilvl w:val="0"/>
          <w:numId w:val="7"/>
        </w:numPr>
        <w:spacing w:line="480" w:lineRule="auto"/>
        <w:rPr>
          <w:rFonts w:ascii="Times New Roman" w:hAnsi="Times New Roman" w:cs="Times New Roman"/>
          <w:sz w:val="24"/>
          <w:szCs w:val="24"/>
          <w:lang w:val="es-ES"/>
        </w:rPr>
      </w:pPr>
      <w:r w:rsidRPr="00546161">
        <w:rPr>
          <w:rFonts w:ascii="Times New Roman" w:hAnsi="Times New Roman" w:cs="Times New Roman"/>
          <w:i/>
          <w:sz w:val="24"/>
          <w:szCs w:val="24"/>
          <w:lang w:val="es-ES"/>
        </w:rPr>
        <w:t>Alubia</w:t>
      </w:r>
      <w:r w:rsidRPr="00546161">
        <w:rPr>
          <w:rFonts w:ascii="Times New Roman" w:hAnsi="Times New Roman" w:cs="Times New Roman"/>
          <w:i/>
          <w:sz w:val="24"/>
          <w:szCs w:val="24"/>
          <w:lang w:val="es-ES"/>
        </w:rPr>
        <w:tab/>
      </w:r>
      <w:r w:rsidRPr="00546161">
        <w:rPr>
          <w:rFonts w:ascii="Times New Roman" w:hAnsi="Times New Roman" w:cs="Times New Roman"/>
          <w:sz w:val="24"/>
          <w:szCs w:val="24"/>
          <w:lang w:val="es-ES"/>
        </w:rPr>
        <w:t>viene del</w:t>
      </w:r>
      <w:r w:rsidRPr="00546161">
        <w:rPr>
          <w:rFonts w:ascii="Times New Roman" w:hAnsi="Times New Roman" w:cs="Times New Roman"/>
          <w:i/>
          <w:sz w:val="24"/>
          <w:szCs w:val="24"/>
          <w:lang w:val="es-ES"/>
        </w:rPr>
        <w:t xml:space="preserve"> </w:t>
      </w:r>
      <w:r w:rsidRPr="00546161">
        <w:rPr>
          <w:rFonts w:ascii="Times New Roman" w:hAnsi="Times New Roman" w:cs="Times New Roman"/>
          <w:sz w:val="24"/>
          <w:szCs w:val="24"/>
          <w:lang w:val="es-ES"/>
        </w:rPr>
        <w:t>árabe (al-</w:t>
      </w:r>
      <w:proofErr w:type="spellStart"/>
      <w:r w:rsidR="001E4D10" w:rsidRPr="00546161">
        <w:rPr>
          <w:rFonts w:ascii="Times New Roman" w:hAnsi="Times New Roman" w:cs="Times New Roman"/>
          <w:sz w:val="24"/>
          <w:szCs w:val="24"/>
          <w:lang w:val="es-ES"/>
        </w:rPr>
        <w:t>lúbiyā</w:t>
      </w:r>
      <w:proofErr w:type="spellEnd"/>
      <w:r w:rsidR="001E4D10" w:rsidRPr="00546161">
        <w:rPr>
          <w:rFonts w:ascii="Times New Roman" w:hAnsi="Times New Roman" w:cs="Times New Roman"/>
          <w:sz w:val="24"/>
          <w:szCs w:val="24"/>
          <w:lang w:val="es-ES"/>
        </w:rPr>
        <w:t>'</w:t>
      </w:r>
      <w:r w:rsidRPr="00546161">
        <w:rPr>
          <w:rFonts w:ascii="Times New Roman" w:hAnsi="Times New Roman" w:cs="Times New Roman"/>
          <w:sz w:val="24"/>
          <w:szCs w:val="24"/>
          <w:lang w:val="es-ES"/>
        </w:rPr>
        <w:t xml:space="preserve">) y es una especie de </w:t>
      </w:r>
      <w:r w:rsidR="00877A16" w:rsidRPr="00546161">
        <w:rPr>
          <w:rFonts w:ascii="Times New Roman" w:hAnsi="Times New Roman" w:cs="Times New Roman"/>
          <w:sz w:val="24"/>
          <w:szCs w:val="24"/>
          <w:lang w:val="es-ES"/>
        </w:rPr>
        <w:t>frijol</w:t>
      </w:r>
      <w:r w:rsidRPr="00546161">
        <w:rPr>
          <w:rFonts w:ascii="Times New Roman" w:hAnsi="Times New Roman" w:cs="Times New Roman"/>
          <w:sz w:val="24"/>
          <w:szCs w:val="24"/>
          <w:lang w:val="es-ES"/>
        </w:rPr>
        <w:t xml:space="preserve">. </w:t>
      </w:r>
      <w:r w:rsidR="001E4D10" w:rsidRPr="00546161">
        <w:rPr>
          <w:rFonts w:ascii="Times New Roman" w:hAnsi="Times New Roman" w:cs="Times New Roman"/>
          <w:sz w:val="24"/>
          <w:szCs w:val="24"/>
          <w:lang w:val="es-ES"/>
        </w:rPr>
        <w:t>(</w:t>
      </w:r>
      <w:proofErr w:type="spellStart"/>
      <w:r w:rsidR="001E4D10" w:rsidRPr="00546161">
        <w:rPr>
          <w:rFonts w:ascii="Times New Roman" w:hAnsi="Times New Roman" w:cs="Times New Roman"/>
          <w:sz w:val="24"/>
          <w:szCs w:val="24"/>
          <w:lang w:val="es-ES"/>
        </w:rPr>
        <w:t>Rorabaugh</w:t>
      </w:r>
      <w:proofErr w:type="spellEnd"/>
      <w:r w:rsidR="001E4D10" w:rsidRPr="00546161">
        <w:rPr>
          <w:rFonts w:ascii="Times New Roman" w:hAnsi="Times New Roman" w:cs="Times New Roman"/>
          <w:sz w:val="24"/>
          <w:szCs w:val="24"/>
          <w:lang w:val="es-ES"/>
        </w:rPr>
        <w:t>, 2010).</w:t>
      </w:r>
    </w:p>
    <w:p w:rsidR="005E0BA1" w:rsidRPr="00546161" w:rsidRDefault="00877A16" w:rsidP="000D16D5">
      <w:pPr>
        <w:pStyle w:val="ListParagraph"/>
        <w:numPr>
          <w:ilvl w:val="0"/>
          <w:numId w:val="7"/>
        </w:numPr>
        <w:spacing w:line="480" w:lineRule="auto"/>
        <w:rPr>
          <w:rFonts w:ascii="Times New Roman" w:hAnsi="Times New Roman" w:cs="Times New Roman"/>
          <w:i/>
          <w:sz w:val="24"/>
          <w:szCs w:val="24"/>
          <w:lang w:val="es-ES"/>
        </w:rPr>
      </w:pPr>
      <w:r w:rsidRPr="00546161">
        <w:rPr>
          <w:rFonts w:ascii="Times New Roman" w:hAnsi="Times New Roman" w:cs="Times New Roman"/>
          <w:i/>
          <w:sz w:val="24"/>
          <w:szCs w:val="24"/>
          <w:lang w:val="es-ES"/>
        </w:rPr>
        <w:t>A</w:t>
      </w:r>
      <w:r w:rsidR="005E0BA1" w:rsidRPr="00546161">
        <w:rPr>
          <w:rFonts w:ascii="Times New Roman" w:hAnsi="Times New Roman" w:cs="Times New Roman"/>
          <w:i/>
          <w:sz w:val="24"/>
          <w:szCs w:val="24"/>
          <w:lang w:val="es-ES"/>
        </w:rPr>
        <w:t>lbahaca</w:t>
      </w:r>
      <w:r w:rsidRPr="00546161">
        <w:rPr>
          <w:rFonts w:ascii="Times New Roman" w:hAnsi="Times New Roman" w:cs="Times New Roman"/>
          <w:i/>
          <w:sz w:val="24"/>
          <w:szCs w:val="24"/>
          <w:lang w:val="es-ES"/>
        </w:rPr>
        <w:t xml:space="preserve"> </w:t>
      </w:r>
      <w:r w:rsidRPr="00546161">
        <w:rPr>
          <w:rFonts w:ascii="Times New Roman" w:hAnsi="Times New Roman" w:cs="Times New Roman"/>
          <w:sz w:val="24"/>
          <w:szCs w:val="24"/>
          <w:lang w:val="es-ES"/>
        </w:rPr>
        <w:t>viene del árabe (al-</w:t>
      </w:r>
      <w:proofErr w:type="spellStart"/>
      <w:r w:rsidRPr="00546161">
        <w:rPr>
          <w:rFonts w:ascii="Times New Roman" w:hAnsi="Times New Roman" w:cs="Times New Roman"/>
          <w:sz w:val="24"/>
          <w:szCs w:val="24"/>
          <w:lang w:val="es-ES"/>
        </w:rPr>
        <w:t>habaq</w:t>
      </w:r>
      <w:proofErr w:type="spellEnd"/>
      <w:r w:rsidRPr="00546161">
        <w:rPr>
          <w:rFonts w:ascii="Times New Roman" w:hAnsi="Times New Roman" w:cs="Times New Roman"/>
          <w:sz w:val="24"/>
          <w:szCs w:val="24"/>
          <w:lang w:val="es-ES"/>
        </w:rPr>
        <w:t xml:space="preserve">) </w:t>
      </w:r>
      <w:r w:rsidR="00682E22" w:rsidRPr="00546161">
        <w:rPr>
          <w:rFonts w:ascii="Times New Roman" w:hAnsi="Times New Roman" w:cs="Times New Roman"/>
          <w:sz w:val="24"/>
          <w:szCs w:val="24"/>
          <w:lang w:val="es-ES"/>
        </w:rPr>
        <w:t>una hierba aromática usada</w:t>
      </w:r>
      <w:r w:rsidRPr="00546161">
        <w:rPr>
          <w:rFonts w:ascii="Times New Roman" w:hAnsi="Times New Roman" w:cs="Times New Roman"/>
          <w:sz w:val="24"/>
          <w:szCs w:val="24"/>
          <w:lang w:val="es-ES"/>
        </w:rPr>
        <w:t xml:space="preserve"> en concia y medicina.</w:t>
      </w:r>
      <w:r w:rsidR="00682E22" w:rsidRPr="00546161">
        <w:rPr>
          <w:rFonts w:ascii="Times New Roman" w:hAnsi="Times New Roman" w:cs="Times New Roman"/>
          <w:sz w:val="24"/>
          <w:szCs w:val="24"/>
          <w:lang w:val="es-ES"/>
        </w:rPr>
        <w:t xml:space="preserve"> (</w:t>
      </w:r>
      <w:proofErr w:type="spellStart"/>
      <w:r w:rsidR="00682E22" w:rsidRPr="00546161">
        <w:rPr>
          <w:rFonts w:ascii="Times New Roman" w:hAnsi="Times New Roman" w:cs="Times New Roman"/>
          <w:sz w:val="24"/>
          <w:szCs w:val="24"/>
          <w:shd w:val="clear" w:color="auto" w:fill="FFFFFF"/>
          <w:lang w:val="es-ES"/>
        </w:rPr>
        <w:t>Arvide</w:t>
      </w:r>
      <w:proofErr w:type="spellEnd"/>
      <w:r w:rsidR="00682E22" w:rsidRPr="00546161">
        <w:rPr>
          <w:rFonts w:ascii="Times New Roman" w:hAnsi="Times New Roman" w:cs="Times New Roman"/>
          <w:sz w:val="24"/>
          <w:szCs w:val="24"/>
          <w:shd w:val="clear" w:color="auto" w:fill="FFFFFF"/>
          <w:lang w:val="es-ES"/>
        </w:rPr>
        <w:t xml:space="preserve"> </w:t>
      </w:r>
      <w:proofErr w:type="spellStart"/>
      <w:r w:rsidR="00682E22" w:rsidRPr="00546161">
        <w:rPr>
          <w:rFonts w:ascii="Times New Roman" w:hAnsi="Times New Roman" w:cs="Times New Roman"/>
          <w:sz w:val="24"/>
          <w:szCs w:val="24"/>
          <w:shd w:val="clear" w:color="auto" w:fill="FFFFFF"/>
          <w:lang w:val="es-ES"/>
        </w:rPr>
        <w:t>Cambra</w:t>
      </w:r>
      <w:proofErr w:type="spellEnd"/>
      <w:r w:rsidR="00682E22" w:rsidRPr="00546161">
        <w:rPr>
          <w:rFonts w:ascii="Times New Roman" w:hAnsi="Times New Roman" w:cs="Times New Roman"/>
          <w:sz w:val="24"/>
          <w:szCs w:val="24"/>
          <w:shd w:val="clear" w:color="auto" w:fill="FFFFFF"/>
          <w:lang w:val="es-ES"/>
        </w:rPr>
        <w:t>, L. M. (2001).</w:t>
      </w:r>
      <w:r w:rsidR="00682E22" w:rsidRPr="00546161">
        <w:rPr>
          <w:rFonts w:ascii="Times New Roman" w:hAnsi="Times New Roman" w:cs="Times New Roman"/>
          <w:color w:val="222222"/>
          <w:sz w:val="24"/>
          <w:szCs w:val="24"/>
          <w:shd w:val="clear" w:color="auto" w:fill="FFFFFF"/>
          <w:lang w:val="es-ES"/>
        </w:rPr>
        <w:t xml:space="preserve"> </w:t>
      </w:r>
    </w:p>
    <w:p w:rsidR="00877A16" w:rsidRPr="00546161" w:rsidRDefault="00FB41B2" w:rsidP="000D16D5">
      <w:pPr>
        <w:pStyle w:val="ListParagraph"/>
        <w:numPr>
          <w:ilvl w:val="0"/>
          <w:numId w:val="6"/>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La m</w:t>
      </w:r>
      <w:r w:rsidR="00877A16" w:rsidRPr="00546161">
        <w:rPr>
          <w:rFonts w:ascii="Times New Roman" w:hAnsi="Times New Roman" w:cs="Times New Roman"/>
          <w:sz w:val="24"/>
          <w:szCs w:val="24"/>
          <w:lang w:val="es-ES"/>
        </w:rPr>
        <w:t xml:space="preserve">edicina: </w:t>
      </w:r>
    </w:p>
    <w:p w:rsidR="00C707AE" w:rsidRPr="00546161" w:rsidRDefault="001515B1" w:rsidP="000D16D5">
      <w:pPr>
        <w:pStyle w:val="ListParagraph"/>
        <w:numPr>
          <w:ilvl w:val="1"/>
          <w:numId w:val="6"/>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La</w:t>
      </w:r>
      <w:r w:rsidR="00C707AE" w:rsidRPr="00546161">
        <w:rPr>
          <w:rFonts w:ascii="Times New Roman" w:hAnsi="Times New Roman" w:cs="Times New Roman"/>
          <w:sz w:val="24"/>
          <w:szCs w:val="24"/>
          <w:lang w:val="es-ES"/>
        </w:rPr>
        <w:t xml:space="preserve"> obra más importante </w:t>
      </w:r>
      <w:r w:rsidRPr="00546161">
        <w:rPr>
          <w:rFonts w:ascii="Times New Roman" w:hAnsi="Times New Roman" w:cs="Times New Roman"/>
          <w:sz w:val="24"/>
          <w:szCs w:val="24"/>
          <w:lang w:val="es-ES"/>
        </w:rPr>
        <w:t>de la España musulmana</w:t>
      </w:r>
      <w:r w:rsidR="00C707AE" w:rsidRPr="00546161">
        <w:rPr>
          <w:rFonts w:ascii="Times New Roman" w:hAnsi="Times New Roman" w:cs="Times New Roman"/>
          <w:sz w:val="24"/>
          <w:szCs w:val="24"/>
          <w:lang w:val="es-ES"/>
        </w:rPr>
        <w:t xml:space="preserve"> es</w:t>
      </w:r>
      <w:r w:rsidRPr="00546161">
        <w:rPr>
          <w:rFonts w:ascii="Times New Roman" w:hAnsi="Times New Roman" w:cs="Times New Roman"/>
          <w:sz w:val="24"/>
          <w:szCs w:val="24"/>
          <w:lang w:val="es-ES"/>
        </w:rPr>
        <w:t xml:space="preserve">: 1. </w:t>
      </w:r>
      <w:proofErr w:type="spellStart"/>
      <w:r w:rsidRPr="00546161">
        <w:rPr>
          <w:rFonts w:ascii="Times New Roman" w:hAnsi="Times New Roman" w:cs="Times New Roman"/>
          <w:i/>
          <w:sz w:val="24"/>
          <w:szCs w:val="24"/>
          <w:lang w:val="es-ES"/>
        </w:rPr>
        <w:t>Kitab</w:t>
      </w:r>
      <w:proofErr w:type="spellEnd"/>
      <w:r w:rsidRPr="00546161">
        <w:rPr>
          <w:rFonts w:ascii="Times New Roman" w:hAnsi="Times New Roman" w:cs="Times New Roman"/>
          <w:i/>
          <w:sz w:val="24"/>
          <w:szCs w:val="24"/>
          <w:lang w:val="es-ES"/>
        </w:rPr>
        <w:t xml:space="preserve"> al-</w:t>
      </w:r>
      <w:proofErr w:type="spellStart"/>
      <w:r w:rsidRPr="00546161">
        <w:rPr>
          <w:rFonts w:ascii="Times New Roman" w:hAnsi="Times New Roman" w:cs="Times New Roman"/>
          <w:i/>
          <w:sz w:val="24"/>
          <w:szCs w:val="24"/>
          <w:lang w:val="es-ES"/>
        </w:rPr>
        <w:t>tasrÌf</w:t>
      </w:r>
      <w:proofErr w:type="spellEnd"/>
      <w:r w:rsidRPr="00546161">
        <w:rPr>
          <w:rFonts w:ascii="Times New Roman" w:hAnsi="Times New Roman" w:cs="Times New Roman"/>
          <w:i/>
          <w:sz w:val="24"/>
          <w:szCs w:val="24"/>
          <w:lang w:val="es-ES"/>
        </w:rPr>
        <w:t xml:space="preserve"> </w:t>
      </w:r>
      <w:r w:rsidR="00C707AE" w:rsidRPr="00546161">
        <w:rPr>
          <w:rFonts w:ascii="Times New Roman" w:hAnsi="Times New Roman" w:cs="Times New Roman"/>
          <w:i/>
          <w:sz w:val="24"/>
          <w:szCs w:val="24"/>
          <w:lang w:val="es-ES"/>
        </w:rPr>
        <w:t xml:space="preserve">Leman </w:t>
      </w:r>
      <w:proofErr w:type="spellStart"/>
      <w:r w:rsidR="00C707AE" w:rsidRPr="00546161">
        <w:rPr>
          <w:rFonts w:ascii="Times New Roman" w:hAnsi="Times New Roman" w:cs="Times New Roman"/>
          <w:i/>
          <w:sz w:val="24"/>
          <w:szCs w:val="24"/>
          <w:lang w:val="es-ES"/>
        </w:rPr>
        <w:t>Ajiz</w:t>
      </w:r>
      <w:proofErr w:type="spellEnd"/>
      <w:r w:rsidR="00C707AE" w:rsidRPr="00546161">
        <w:rPr>
          <w:rFonts w:ascii="Times New Roman" w:hAnsi="Times New Roman" w:cs="Times New Roman"/>
          <w:i/>
          <w:sz w:val="24"/>
          <w:szCs w:val="24"/>
          <w:lang w:val="es-ES"/>
        </w:rPr>
        <w:t xml:space="preserve"> </w:t>
      </w:r>
      <w:proofErr w:type="spellStart"/>
      <w:r w:rsidR="00C707AE" w:rsidRPr="00546161">
        <w:rPr>
          <w:rFonts w:ascii="Times New Roman" w:hAnsi="Times New Roman" w:cs="Times New Roman"/>
          <w:i/>
          <w:sz w:val="24"/>
          <w:szCs w:val="24"/>
          <w:lang w:val="es-ES"/>
        </w:rPr>
        <w:t>an</w:t>
      </w:r>
      <w:proofErr w:type="spellEnd"/>
      <w:r w:rsidR="00C707AE" w:rsidRPr="00546161">
        <w:rPr>
          <w:rFonts w:ascii="Times New Roman" w:hAnsi="Times New Roman" w:cs="Times New Roman"/>
          <w:i/>
          <w:sz w:val="24"/>
          <w:szCs w:val="24"/>
          <w:lang w:val="es-ES"/>
        </w:rPr>
        <w:t xml:space="preserve"> al-</w:t>
      </w:r>
      <w:proofErr w:type="spellStart"/>
      <w:r w:rsidR="00C707AE" w:rsidRPr="00546161">
        <w:rPr>
          <w:rFonts w:ascii="Times New Roman" w:hAnsi="Times New Roman" w:cs="Times New Roman"/>
          <w:i/>
          <w:sz w:val="24"/>
          <w:szCs w:val="24"/>
          <w:lang w:val="es-ES"/>
        </w:rPr>
        <w:t>Taalif</w:t>
      </w:r>
      <w:proofErr w:type="spellEnd"/>
      <w:r w:rsidR="00C707AE"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Libro de la disposición médica para aquéllos que no son capac</w:t>
      </w:r>
      <w:r w:rsidR="00C707AE" w:rsidRPr="00546161">
        <w:rPr>
          <w:rFonts w:ascii="Times New Roman" w:hAnsi="Times New Roman" w:cs="Times New Roman"/>
          <w:sz w:val="24"/>
          <w:szCs w:val="24"/>
          <w:lang w:val="es-ES"/>
        </w:rPr>
        <w:t>es de saberlo por sí mismos</w:t>
      </w:r>
      <w:r w:rsidR="00682E22" w:rsidRPr="00546161">
        <w:rPr>
          <w:rFonts w:ascii="Times New Roman" w:hAnsi="Times New Roman" w:cs="Times New Roman"/>
          <w:sz w:val="24"/>
          <w:szCs w:val="24"/>
          <w:lang w:val="es-ES"/>
        </w:rPr>
        <w:t xml:space="preserve">) </w:t>
      </w:r>
      <w:r w:rsidR="00C707AE" w:rsidRPr="00546161">
        <w:rPr>
          <w:rFonts w:ascii="Times New Roman" w:hAnsi="Times New Roman" w:cs="Times New Roman"/>
          <w:sz w:val="24"/>
          <w:szCs w:val="24"/>
          <w:lang w:val="es-ES"/>
        </w:rPr>
        <w:t>Al-</w:t>
      </w:r>
      <w:proofErr w:type="spellStart"/>
      <w:r w:rsidR="00C707AE" w:rsidRPr="00546161">
        <w:rPr>
          <w:rFonts w:ascii="Times New Roman" w:hAnsi="Times New Roman" w:cs="Times New Roman"/>
          <w:sz w:val="24"/>
          <w:szCs w:val="24"/>
          <w:lang w:val="es-ES"/>
        </w:rPr>
        <w:t>Tasrif</w:t>
      </w:r>
      <w:proofErr w:type="spellEnd"/>
      <w:r w:rsidR="00C707AE" w:rsidRPr="00546161">
        <w:rPr>
          <w:rFonts w:ascii="Times New Roman" w:hAnsi="Times New Roman" w:cs="Times New Roman"/>
          <w:sz w:val="24"/>
          <w:szCs w:val="24"/>
          <w:lang w:val="es-ES"/>
        </w:rPr>
        <w:t xml:space="preserve">, una enciclopedia ilustrada de la medicina y la cirugía, muy influido los avances de la medicina y la cirugía en Europa desde que fue traducido al latín por Gerardo de </w:t>
      </w:r>
      <w:proofErr w:type="spellStart"/>
      <w:r w:rsidR="00C707AE" w:rsidRPr="00546161">
        <w:rPr>
          <w:rFonts w:ascii="Times New Roman" w:hAnsi="Times New Roman" w:cs="Times New Roman"/>
          <w:sz w:val="24"/>
          <w:szCs w:val="24"/>
          <w:lang w:val="es-ES"/>
        </w:rPr>
        <w:t>Cremonia</w:t>
      </w:r>
      <w:proofErr w:type="spellEnd"/>
      <w:r w:rsidR="00C707AE" w:rsidRPr="00546161">
        <w:rPr>
          <w:rFonts w:ascii="Times New Roman" w:hAnsi="Times New Roman" w:cs="Times New Roman"/>
          <w:sz w:val="24"/>
          <w:szCs w:val="24"/>
          <w:lang w:val="es-ES"/>
        </w:rPr>
        <w:t xml:space="preserve"> (1114-1187)</w:t>
      </w:r>
      <w:r w:rsidR="00682E22" w:rsidRPr="00546161">
        <w:rPr>
          <w:rFonts w:ascii="Times New Roman" w:hAnsi="Times New Roman" w:cs="Times New Roman"/>
          <w:sz w:val="24"/>
          <w:szCs w:val="24"/>
          <w:lang w:val="es-ES"/>
        </w:rPr>
        <w:t xml:space="preserve"> La parte más importante de Al</w:t>
      </w:r>
      <w:r w:rsidR="00FB41B2" w:rsidRPr="00546161">
        <w:rPr>
          <w:rFonts w:ascii="Times New Roman" w:hAnsi="Times New Roman" w:cs="Times New Roman"/>
          <w:sz w:val="24"/>
          <w:szCs w:val="24"/>
          <w:lang w:val="es-ES"/>
        </w:rPr>
        <w:t>-</w:t>
      </w:r>
      <w:proofErr w:type="spellStart"/>
      <w:r w:rsidR="00682E22" w:rsidRPr="00546161">
        <w:rPr>
          <w:rFonts w:ascii="Times New Roman" w:hAnsi="Times New Roman" w:cs="Times New Roman"/>
          <w:sz w:val="24"/>
          <w:szCs w:val="24"/>
          <w:lang w:val="es-ES"/>
        </w:rPr>
        <w:t>Tasrif</w:t>
      </w:r>
      <w:proofErr w:type="spellEnd"/>
      <w:r w:rsidR="00682E22" w:rsidRPr="00546161">
        <w:rPr>
          <w:rFonts w:ascii="Times New Roman" w:hAnsi="Times New Roman" w:cs="Times New Roman"/>
          <w:sz w:val="24"/>
          <w:szCs w:val="24"/>
          <w:lang w:val="es-ES"/>
        </w:rPr>
        <w:t xml:space="preserve"> comprende tres libros sobre la cirugía: en la cauterización, el corte, perforación, sangría, y heridas, y en el hueso de fijación de estos libros contienen diversos aspectos del tratamiento quirúrgico en detalles sobre la base de las experiencias personales de Al-</w:t>
      </w:r>
      <w:proofErr w:type="spellStart"/>
      <w:r w:rsidR="00682E22" w:rsidRPr="00546161">
        <w:rPr>
          <w:rFonts w:ascii="Times New Roman" w:hAnsi="Times New Roman" w:cs="Times New Roman"/>
          <w:sz w:val="24"/>
          <w:szCs w:val="24"/>
          <w:lang w:val="es-ES"/>
        </w:rPr>
        <w:t>Zahrawi</w:t>
      </w:r>
      <w:proofErr w:type="spellEnd"/>
      <w:r w:rsidR="00682E22" w:rsidRPr="00546161">
        <w:rPr>
          <w:rFonts w:ascii="Times New Roman" w:hAnsi="Times New Roman" w:cs="Times New Roman"/>
          <w:sz w:val="24"/>
          <w:szCs w:val="24"/>
          <w:lang w:val="es-ES"/>
        </w:rPr>
        <w:t xml:space="preserve"> del quirúrgica operaciones</w:t>
      </w:r>
      <w:r w:rsidR="00C707AE" w:rsidRPr="00546161">
        <w:rPr>
          <w:rFonts w:ascii="Times New Roman" w:hAnsi="Times New Roman" w:cs="Times New Roman"/>
          <w:sz w:val="24"/>
          <w:szCs w:val="24"/>
          <w:lang w:val="es-ES"/>
        </w:rPr>
        <w:t xml:space="preserve"> </w:t>
      </w:r>
      <w:proofErr w:type="spellStart"/>
      <w:r w:rsidR="00682E22" w:rsidRPr="00546161">
        <w:rPr>
          <w:rFonts w:ascii="Times New Roman" w:hAnsi="Times New Roman" w:cs="Times New Roman"/>
          <w:color w:val="222222"/>
          <w:sz w:val="24"/>
          <w:szCs w:val="24"/>
          <w:shd w:val="clear" w:color="auto" w:fill="FFFFFF"/>
          <w:lang w:val="es-ES"/>
        </w:rPr>
        <w:t>Arvide</w:t>
      </w:r>
      <w:proofErr w:type="spellEnd"/>
      <w:r w:rsidR="00682E22" w:rsidRPr="00546161">
        <w:rPr>
          <w:rFonts w:ascii="Times New Roman" w:hAnsi="Times New Roman" w:cs="Times New Roman"/>
          <w:color w:val="222222"/>
          <w:sz w:val="24"/>
          <w:szCs w:val="24"/>
          <w:shd w:val="clear" w:color="auto" w:fill="FFFFFF"/>
          <w:lang w:val="es-ES"/>
        </w:rPr>
        <w:t xml:space="preserve"> </w:t>
      </w:r>
      <w:proofErr w:type="spellStart"/>
      <w:r w:rsidR="00682E22" w:rsidRPr="00546161">
        <w:rPr>
          <w:rFonts w:ascii="Times New Roman" w:hAnsi="Times New Roman" w:cs="Times New Roman"/>
          <w:color w:val="222222"/>
          <w:sz w:val="24"/>
          <w:szCs w:val="24"/>
          <w:shd w:val="clear" w:color="auto" w:fill="FFFFFF"/>
          <w:lang w:val="es-ES"/>
        </w:rPr>
        <w:t>Cambra</w:t>
      </w:r>
      <w:proofErr w:type="spellEnd"/>
      <w:r w:rsidR="00682E22" w:rsidRPr="00546161">
        <w:rPr>
          <w:rFonts w:ascii="Times New Roman" w:hAnsi="Times New Roman" w:cs="Times New Roman"/>
          <w:color w:val="222222"/>
          <w:sz w:val="24"/>
          <w:szCs w:val="24"/>
          <w:shd w:val="clear" w:color="auto" w:fill="FFFFFF"/>
          <w:lang w:val="es-ES"/>
        </w:rPr>
        <w:t xml:space="preserve">, L. M. (2001). </w:t>
      </w:r>
      <w:r w:rsidR="00C707AE" w:rsidRPr="00546161">
        <w:rPr>
          <w:rFonts w:ascii="Times New Roman" w:hAnsi="Times New Roman" w:cs="Times New Roman"/>
          <w:sz w:val="24"/>
          <w:szCs w:val="24"/>
          <w:lang w:val="es-ES"/>
        </w:rPr>
        <w:t>(</w:t>
      </w:r>
      <w:proofErr w:type="spellStart"/>
      <w:r w:rsidR="00C707AE" w:rsidRPr="00546161">
        <w:rPr>
          <w:rFonts w:ascii="Times New Roman" w:hAnsi="Times New Roman" w:cs="Times New Roman"/>
          <w:sz w:val="24"/>
          <w:szCs w:val="24"/>
          <w:lang w:val="es-ES"/>
        </w:rPr>
        <w:t>Chavoushi</w:t>
      </w:r>
      <w:proofErr w:type="spellEnd"/>
      <w:r w:rsidR="00C707AE" w:rsidRPr="00546161">
        <w:rPr>
          <w:rFonts w:ascii="Times New Roman" w:hAnsi="Times New Roman" w:cs="Times New Roman"/>
          <w:sz w:val="24"/>
          <w:szCs w:val="24"/>
          <w:lang w:val="es-ES"/>
        </w:rPr>
        <w:t xml:space="preserve">, S. H., </w:t>
      </w:r>
      <w:proofErr w:type="spellStart"/>
      <w:r w:rsidR="00C707AE" w:rsidRPr="00546161">
        <w:rPr>
          <w:rFonts w:ascii="Times New Roman" w:hAnsi="Times New Roman" w:cs="Times New Roman"/>
          <w:sz w:val="24"/>
          <w:szCs w:val="24"/>
          <w:lang w:val="es-ES"/>
        </w:rPr>
        <w:t>Ghabili</w:t>
      </w:r>
      <w:proofErr w:type="spellEnd"/>
      <w:r w:rsidR="00C707AE" w:rsidRPr="00546161">
        <w:rPr>
          <w:rFonts w:ascii="Times New Roman" w:hAnsi="Times New Roman" w:cs="Times New Roman"/>
          <w:sz w:val="24"/>
          <w:szCs w:val="24"/>
          <w:lang w:val="es-ES"/>
        </w:rPr>
        <w:t xml:space="preserve">, K., </w:t>
      </w:r>
      <w:proofErr w:type="spellStart"/>
      <w:r w:rsidR="00C707AE" w:rsidRPr="00546161">
        <w:rPr>
          <w:rFonts w:ascii="Times New Roman" w:hAnsi="Times New Roman" w:cs="Times New Roman"/>
          <w:sz w:val="24"/>
          <w:szCs w:val="24"/>
          <w:lang w:val="es-ES"/>
        </w:rPr>
        <w:t>Kazemi</w:t>
      </w:r>
      <w:proofErr w:type="spellEnd"/>
      <w:r w:rsidR="00C707AE" w:rsidRPr="00546161">
        <w:rPr>
          <w:rFonts w:ascii="Times New Roman" w:hAnsi="Times New Roman" w:cs="Times New Roman"/>
          <w:sz w:val="24"/>
          <w:szCs w:val="24"/>
          <w:lang w:val="es-ES"/>
        </w:rPr>
        <w:t xml:space="preserve">, A., </w:t>
      </w:r>
      <w:proofErr w:type="spellStart"/>
      <w:r w:rsidR="00C707AE" w:rsidRPr="00546161">
        <w:rPr>
          <w:rFonts w:ascii="Times New Roman" w:hAnsi="Times New Roman" w:cs="Times New Roman"/>
          <w:sz w:val="24"/>
          <w:szCs w:val="24"/>
          <w:lang w:val="es-ES"/>
        </w:rPr>
        <w:t>Aslanabadi</w:t>
      </w:r>
      <w:proofErr w:type="spellEnd"/>
      <w:r w:rsidR="00C707AE" w:rsidRPr="00546161">
        <w:rPr>
          <w:rFonts w:ascii="Times New Roman" w:hAnsi="Times New Roman" w:cs="Times New Roman"/>
          <w:sz w:val="24"/>
          <w:szCs w:val="24"/>
          <w:lang w:val="es-ES"/>
        </w:rPr>
        <w:t xml:space="preserve">, A., </w:t>
      </w:r>
      <w:proofErr w:type="spellStart"/>
      <w:r w:rsidR="00C707AE" w:rsidRPr="00546161">
        <w:rPr>
          <w:rFonts w:ascii="Times New Roman" w:hAnsi="Times New Roman" w:cs="Times New Roman"/>
          <w:sz w:val="24"/>
          <w:szCs w:val="24"/>
          <w:lang w:val="es-ES"/>
        </w:rPr>
        <w:t>Babapour</w:t>
      </w:r>
      <w:proofErr w:type="spellEnd"/>
      <w:r w:rsidR="00C707AE" w:rsidRPr="00546161">
        <w:rPr>
          <w:rFonts w:ascii="Times New Roman" w:hAnsi="Times New Roman" w:cs="Times New Roman"/>
          <w:sz w:val="24"/>
          <w:szCs w:val="24"/>
          <w:lang w:val="es-ES"/>
        </w:rPr>
        <w:t xml:space="preserve">, S., </w:t>
      </w:r>
      <w:proofErr w:type="spellStart"/>
      <w:r w:rsidR="00C707AE" w:rsidRPr="00546161">
        <w:rPr>
          <w:rFonts w:ascii="Times New Roman" w:hAnsi="Times New Roman" w:cs="Times New Roman"/>
          <w:sz w:val="24"/>
          <w:szCs w:val="24"/>
          <w:lang w:val="es-ES"/>
        </w:rPr>
        <w:t>Ahmedli</w:t>
      </w:r>
      <w:proofErr w:type="spellEnd"/>
      <w:r w:rsidR="00C707AE" w:rsidRPr="00546161">
        <w:rPr>
          <w:rFonts w:ascii="Times New Roman" w:hAnsi="Times New Roman" w:cs="Times New Roman"/>
          <w:sz w:val="24"/>
          <w:szCs w:val="24"/>
          <w:lang w:val="es-ES"/>
        </w:rPr>
        <w:t xml:space="preserve">, R., &amp; </w:t>
      </w:r>
      <w:proofErr w:type="spellStart"/>
      <w:r w:rsidR="00C707AE" w:rsidRPr="00546161">
        <w:rPr>
          <w:rFonts w:ascii="Times New Roman" w:hAnsi="Times New Roman" w:cs="Times New Roman"/>
          <w:sz w:val="24"/>
          <w:szCs w:val="24"/>
          <w:lang w:val="es-ES"/>
        </w:rPr>
        <w:t>Golzari</w:t>
      </w:r>
      <w:proofErr w:type="spellEnd"/>
      <w:r w:rsidR="00C707AE" w:rsidRPr="00546161">
        <w:rPr>
          <w:rFonts w:ascii="Times New Roman" w:hAnsi="Times New Roman" w:cs="Times New Roman"/>
          <w:sz w:val="24"/>
          <w:szCs w:val="24"/>
          <w:lang w:val="es-ES"/>
        </w:rPr>
        <w:t xml:space="preserve">, S. E., 2012). </w:t>
      </w:r>
    </w:p>
    <w:p w:rsidR="005E0BA1" w:rsidRPr="00546161" w:rsidRDefault="00FB41B2" w:rsidP="000D16D5">
      <w:pPr>
        <w:pStyle w:val="ListParagraph"/>
        <w:numPr>
          <w:ilvl w:val="0"/>
          <w:numId w:val="6"/>
        </w:numPr>
        <w:spacing w:before="240" w:after="0" w:line="480" w:lineRule="auto"/>
        <w:rPr>
          <w:rStyle w:val="CommentReference"/>
          <w:rFonts w:ascii="Times New Roman" w:hAnsi="Times New Roman" w:cs="Times New Roman"/>
          <w:sz w:val="24"/>
          <w:szCs w:val="24"/>
          <w:lang w:val="es-ES"/>
        </w:rPr>
      </w:pPr>
      <w:r w:rsidRPr="00546161">
        <w:rPr>
          <w:rStyle w:val="CommentReference"/>
          <w:rFonts w:ascii="Times New Roman" w:hAnsi="Times New Roman" w:cs="Times New Roman"/>
          <w:sz w:val="24"/>
          <w:szCs w:val="24"/>
          <w:lang w:val="es-ES"/>
        </w:rPr>
        <w:t>La g</w:t>
      </w:r>
      <w:r w:rsidR="005E0BA1" w:rsidRPr="00546161">
        <w:rPr>
          <w:rStyle w:val="CommentReference"/>
          <w:rFonts w:ascii="Times New Roman" w:hAnsi="Times New Roman" w:cs="Times New Roman"/>
          <w:sz w:val="24"/>
          <w:szCs w:val="24"/>
          <w:lang w:val="es-ES"/>
        </w:rPr>
        <w:t>astronomía:</w:t>
      </w:r>
    </w:p>
    <w:p w:rsidR="005E0BA1" w:rsidRPr="00546161" w:rsidRDefault="005E0BA1" w:rsidP="000D16D5">
      <w:pPr>
        <w:pStyle w:val="ListParagraph"/>
        <w:numPr>
          <w:ilvl w:val="1"/>
          <w:numId w:val="6"/>
        </w:numPr>
        <w:spacing w:line="480" w:lineRule="auto"/>
        <w:rPr>
          <w:rFonts w:ascii="Times New Roman" w:hAnsi="Times New Roman" w:cs="Times New Roman"/>
          <w:i/>
          <w:sz w:val="24"/>
          <w:szCs w:val="24"/>
          <w:lang w:val="es-ES"/>
        </w:rPr>
      </w:pPr>
      <w:r w:rsidRPr="00546161">
        <w:rPr>
          <w:rFonts w:ascii="Times New Roman" w:hAnsi="Times New Roman" w:cs="Times New Roman"/>
          <w:i/>
          <w:sz w:val="24"/>
          <w:szCs w:val="24"/>
          <w:lang w:val="es-ES"/>
        </w:rPr>
        <w:lastRenderedPageBreak/>
        <w:t xml:space="preserve">Azúcar </w:t>
      </w:r>
      <w:r w:rsidRPr="00546161">
        <w:rPr>
          <w:rFonts w:ascii="Times New Roman" w:hAnsi="Times New Roman" w:cs="Times New Roman"/>
          <w:sz w:val="24"/>
          <w:szCs w:val="24"/>
          <w:lang w:val="es-ES"/>
        </w:rPr>
        <w:t>viene del árabe hispano</w:t>
      </w:r>
      <w:r w:rsidRPr="00546161">
        <w:rPr>
          <w:rFonts w:ascii="Times New Roman" w:hAnsi="Times New Roman" w:cs="Times New Roman"/>
          <w:i/>
          <w:sz w:val="24"/>
          <w:szCs w:val="24"/>
          <w:lang w:val="es-ES"/>
        </w:rPr>
        <w:t xml:space="preserve"> (</w:t>
      </w:r>
      <w:r w:rsidRPr="00546161">
        <w:rPr>
          <w:rFonts w:ascii="Times New Roman" w:hAnsi="Times New Roman" w:cs="Times New Roman"/>
          <w:sz w:val="24"/>
          <w:szCs w:val="24"/>
          <w:rtl/>
          <w:lang w:val="es-ES"/>
        </w:rPr>
        <w:t>السكر</w:t>
      </w:r>
      <w:r w:rsidRPr="00546161">
        <w:rPr>
          <w:rFonts w:ascii="Times New Roman" w:hAnsi="Times New Roman" w:cs="Times New Roman"/>
          <w:sz w:val="24"/>
          <w:szCs w:val="24"/>
          <w:lang w:val="es-ES"/>
        </w:rPr>
        <w:t xml:space="preserve">: </w:t>
      </w:r>
      <w:r w:rsidRPr="00546161">
        <w:rPr>
          <w:rFonts w:ascii="Times New Roman" w:hAnsi="Times New Roman" w:cs="Times New Roman"/>
          <w:i/>
          <w:sz w:val="24"/>
          <w:szCs w:val="24"/>
          <w:lang w:val="es-ES"/>
        </w:rPr>
        <w:t>as-</w:t>
      </w:r>
      <w:proofErr w:type="spellStart"/>
      <w:r w:rsidRPr="00546161">
        <w:rPr>
          <w:rFonts w:ascii="Times New Roman" w:hAnsi="Times New Roman" w:cs="Times New Roman"/>
          <w:i/>
          <w:sz w:val="24"/>
          <w:szCs w:val="24"/>
          <w:lang w:val="es-ES"/>
        </w:rPr>
        <w:t>sukar</w:t>
      </w:r>
      <w:proofErr w:type="spellEnd"/>
      <w:r w:rsidRPr="00546161">
        <w:rPr>
          <w:rFonts w:ascii="Times New Roman" w:hAnsi="Times New Roman" w:cs="Times New Roman"/>
          <w:i/>
          <w:sz w:val="24"/>
          <w:szCs w:val="24"/>
          <w:lang w:val="es-ES"/>
        </w:rPr>
        <w:t xml:space="preserve">) </w:t>
      </w:r>
      <w:r w:rsidRPr="00546161">
        <w:rPr>
          <w:rFonts w:ascii="Times New Roman" w:hAnsi="Times New Roman" w:cs="Times New Roman"/>
          <w:sz w:val="24"/>
          <w:szCs w:val="24"/>
          <w:lang w:val="es-ES"/>
        </w:rPr>
        <w:t xml:space="preserve">del árabe clásico </w:t>
      </w:r>
      <w:proofErr w:type="spellStart"/>
      <w:r w:rsidRPr="00546161">
        <w:rPr>
          <w:rFonts w:ascii="Times New Roman" w:hAnsi="Times New Roman" w:cs="Times New Roman"/>
          <w:i/>
          <w:sz w:val="24"/>
          <w:szCs w:val="24"/>
          <w:lang w:val="es-ES"/>
        </w:rPr>
        <w:t>sukkar</w:t>
      </w:r>
      <w:proofErr w:type="spellEnd"/>
      <w:r w:rsidR="00255C41" w:rsidRPr="00546161">
        <w:rPr>
          <w:rFonts w:ascii="Times New Roman" w:hAnsi="Times New Roman" w:cs="Times New Roman"/>
          <w:sz w:val="24"/>
          <w:szCs w:val="24"/>
          <w:lang w:val="es-ES"/>
        </w:rPr>
        <w:t>,</w:t>
      </w:r>
      <w:r w:rsidRPr="00546161">
        <w:rPr>
          <w:rFonts w:ascii="Times New Roman" w:hAnsi="Times New Roman" w:cs="Times New Roman"/>
          <w:sz w:val="24"/>
          <w:szCs w:val="24"/>
          <w:lang w:val="es-ES"/>
        </w:rPr>
        <w:t xml:space="preserve"> </w:t>
      </w:r>
    </w:p>
    <w:p w:rsidR="00AF49E9" w:rsidRPr="00546161" w:rsidRDefault="00AF49E9" w:rsidP="000D16D5">
      <w:pPr>
        <w:pStyle w:val="ListParagraph"/>
        <w:numPr>
          <w:ilvl w:val="1"/>
          <w:numId w:val="6"/>
        </w:numPr>
        <w:spacing w:line="480" w:lineRule="auto"/>
        <w:rPr>
          <w:rFonts w:ascii="Times New Roman" w:hAnsi="Times New Roman" w:cs="Times New Roman"/>
          <w:i/>
          <w:sz w:val="24"/>
          <w:szCs w:val="24"/>
          <w:lang w:val="es-ES"/>
        </w:rPr>
      </w:pPr>
      <w:r w:rsidRPr="00546161">
        <w:rPr>
          <w:rFonts w:ascii="Times New Roman" w:hAnsi="Times New Roman" w:cs="Times New Roman"/>
          <w:i/>
          <w:sz w:val="24"/>
          <w:szCs w:val="24"/>
          <w:lang w:val="es-ES"/>
        </w:rPr>
        <w:t xml:space="preserve">Aceite </w:t>
      </w:r>
      <w:r w:rsidRPr="00546161">
        <w:rPr>
          <w:rFonts w:ascii="Times New Roman" w:hAnsi="Times New Roman" w:cs="Times New Roman"/>
          <w:sz w:val="24"/>
          <w:szCs w:val="24"/>
          <w:lang w:val="es-ES"/>
        </w:rPr>
        <w:t>del árabe (</w:t>
      </w:r>
      <w:r w:rsidRPr="00546161">
        <w:rPr>
          <w:rFonts w:ascii="Times New Roman" w:hAnsi="Times New Roman" w:cs="Times New Roman"/>
          <w:sz w:val="24"/>
          <w:szCs w:val="24"/>
          <w:rtl/>
          <w:lang w:val="es-ES"/>
        </w:rPr>
        <w:t>الزيتون</w:t>
      </w:r>
      <w:r w:rsidRPr="00546161">
        <w:rPr>
          <w:rFonts w:ascii="Times New Roman" w:hAnsi="Times New Roman" w:cs="Times New Roman"/>
          <w:sz w:val="24"/>
          <w:szCs w:val="24"/>
          <w:lang w:val="es-ES"/>
        </w:rPr>
        <w:t xml:space="preserve"> : al-</w:t>
      </w:r>
      <w:proofErr w:type="spellStart"/>
      <w:r w:rsidRPr="00546161">
        <w:rPr>
          <w:rFonts w:ascii="Times New Roman" w:hAnsi="Times New Roman" w:cs="Times New Roman"/>
          <w:sz w:val="24"/>
          <w:szCs w:val="24"/>
          <w:lang w:val="es-ES"/>
        </w:rPr>
        <w:t>zaitun</w:t>
      </w:r>
      <w:proofErr w:type="spellEnd"/>
      <w:r w:rsidRPr="00546161">
        <w:rPr>
          <w:rFonts w:ascii="Times New Roman" w:hAnsi="Times New Roman" w:cs="Times New Roman"/>
          <w:sz w:val="24"/>
          <w:szCs w:val="24"/>
          <w:lang w:val="es-ES"/>
        </w:rPr>
        <w:t>)</w:t>
      </w:r>
      <w:r w:rsidR="00255C41"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 xml:space="preserve"> </w:t>
      </w:r>
    </w:p>
    <w:p w:rsidR="00877A16" w:rsidRPr="00546161" w:rsidRDefault="00AF49E9" w:rsidP="000D16D5">
      <w:pPr>
        <w:pStyle w:val="ListParagraph"/>
        <w:numPr>
          <w:ilvl w:val="1"/>
          <w:numId w:val="6"/>
        </w:numPr>
        <w:spacing w:line="480" w:lineRule="auto"/>
        <w:rPr>
          <w:rFonts w:ascii="Times New Roman" w:hAnsi="Times New Roman" w:cs="Times New Roman"/>
          <w:i/>
          <w:sz w:val="24"/>
          <w:szCs w:val="24"/>
          <w:lang w:val="es-ES"/>
        </w:rPr>
      </w:pPr>
      <w:r w:rsidRPr="00546161">
        <w:rPr>
          <w:rFonts w:ascii="Times New Roman" w:hAnsi="Times New Roman" w:cs="Times New Roman"/>
          <w:i/>
          <w:sz w:val="24"/>
          <w:szCs w:val="24"/>
          <w:lang w:val="es-ES"/>
        </w:rPr>
        <w:t xml:space="preserve">Naranja </w:t>
      </w:r>
      <w:r w:rsidRPr="00546161">
        <w:rPr>
          <w:rFonts w:ascii="Times New Roman" w:hAnsi="Times New Roman" w:cs="Times New Roman"/>
          <w:sz w:val="24"/>
          <w:szCs w:val="24"/>
          <w:lang w:val="es-ES"/>
        </w:rPr>
        <w:t>del árabe (</w:t>
      </w:r>
      <w:r w:rsidRPr="00546161">
        <w:rPr>
          <w:rFonts w:ascii="Times New Roman" w:hAnsi="Times New Roman" w:cs="Times New Roman"/>
          <w:sz w:val="24"/>
          <w:szCs w:val="24"/>
          <w:rtl/>
          <w:lang w:val="es-ES"/>
        </w:rPr>
        <w:t>نارنج</w:t>
      </w:r>
      <w:r w:rsidRPr="00546161">
        <w:rPr>
          <w:rFonts w:ascii="Times New Roman" w:hAnsi="Times New Roman" w:cs="Times New Roman"/>
          <w:sz w:val="24"/>
          <w:szCs w:val="24"/>
          <w:lang w:val="es-ES"/>
        </w:rPr>
        <w:t xml:space="preserve">: </w:t>
      </w:r>
      <w:proofErr w:type="spellStart"/>
      <w:r w:rsidR="001E4D10" w:rsidRPr="00546161">
        <w:rPr>
          <w:rFonts w:ascii="Times New Roman" w:hAnsi="Times New Roman" w:cs="Times New Roman"/>
          <w:sz w:val="24"/>
          <w:szCs w:val="24"/>
          <w:lang w:val="es-ES"/>
        </w:rPr>
        <w:t>nāranǧ</w:t>
      </w:r>
      <w:proofErr w:type="spellEnd"/>
      <w:r w:rsidRPr="00546161">
        <w:rPr>
          <w:rFonts w:ascii="Times New Roman" w:hAnsi="Times New Roman" w:cs="Times New Roman"/>
          <w:sz w:val="24"/>
          <w:szCs w:val="24"/>
          <w:lang w:val="es-ES"/>
        </w:rPr>
        <w:t>) y el árbol se llama (</w:t>
      </w:r>
      <w:proofErr w:type="spellStart"/>
      <w:r w:rsidRPr="00546161">
        <w:rPr>
          <w:rFonts w:ascii="Times New Roman" w:hAnsi="Times New Roman" w:cs="Times New Roman"/>
          <w:sz w:val="24"/>
          <w:szCs w:val="24"/>
          <w:lang w:val="es-ES"/>
        </w:rPr>
        <w:t>naranga</w:t>
      </w:r>
      <w:proofErr w:type="spellEnd"/>
      <w:r w:rsidRPr="00546161">
        <w:rPr>
          <w:rFonts w:ascii="Times New Roman" w:hAnsi="Times New Roman" w:cs="Times New Roman"/>
          <w:sz w:val="24"/>
          <w:szCs w:val="24"/>
          <w:lang w:val="es-ES"/>
        </w:rPr>
        <w:t xml:space="preserve">) en árabe. </w:t>
      </w:r>
      <w:r w:rsidR="001E4D10" w:rsidRPr="00546161">
        <w:rPr>
          <w:rFonts w:ascii="Times New Roman" w:hAnsi="Times New Roman" w:cs="Times New Roman"/>
          <w:sz w:val="24"/>
          <w:szCs w:val="24"/>
          <w:lang w:val="es-ES"/>
        </w:rPr>
        <w:t>(</w:t>
      </w:r>
      <w:proofErr w:type="spellStart"/>
      <w:r w:rsidR="001E4D10" w:rsidRPr="00546161">
        <w:rPr>
          <w:rFonts w:ascii="Times New Roman" w:hAnsi="Times New Roman" w:cs="Times New Roman"/>
          <w:sz w:val="24"/>
          <w:szCs w:val="24"/>
          <w:lang w:val="es-ES"/>
        </w:rPr>
        <w:t>Rorabaugh</w:t>
      </w:r>
      <w:proofErr w:type="spellEnd"/>
      <w:r w:rsidR="001E4D10" w:rsidRPr="00546161">
        <w:rPr>
          <w:rFonts w:ascii="Times New Roman" w:hAnsi="Times New Roman" w:cs="Times New Roman"/>
          <w:sz w:val="24"/>
          <w:szCs w:val="24"/>
          <w:lang w:val="es-ES"/>
        </w:rPr>
        <w:t>, 2010).</w:t>
      </w:r>
    </w:p>
    <w:p w:rsidR="00877A16" w:rsidRPr="00546161" w:rsidRDefault="0092434C" w:rsidP="000D16D5">
      <w:pPr>
        <w:pStyle w:val="ListParagraph"/>
        <w:numPr>
          <w:ilvl w:val="1"/>
          <w:numId w:val="6"/>
        </w:numPr>
        <w:spacing w:line="480" w:lineRule="auto"/>
        <w:rPr>
          <w:rFonts w:ascii="Times New Roman" w:hAnsi="Times New Roman" w:cs="Times New Roman"/>
          <w:i/>
          <w:sz w:val="24"/>
          <w:szCs w:val="24"/>
          <w:lang w:val="es-ES"/>
        </w:rPr>
      </w:pPr>
      <w:r w:rsidRPr="00546161">
        <w:rPr>
          <w:rFonts w:ascii="Times New Roman" w:hAnsi="Times New Roman" w:cs="Times New Roman"/>
          <w:i/>
          <w:sz w:val="24"/>
          <w:szCs w:val="24"/>
          <w:lang w:val="es-ES"/>
        </w:rPr>
        <w:t>A</w:t>
      </w:r>
      <w:r w:rsidR="00877A16" w:rsidRPr="00546161">
        <w:rPr>
          <w:rFonts w:ascii="Times New Roman" w:hAnsi="Times New Roman" w:cs="Times New Roman"/>
          <w:i/>
          <w:sz w:val="24"/>
          <w:szCs w:val="24"/>
          <w:lang w:val="es-ES"/>
        </w:rPr>
        <w:t>rrope</w:t>
      </w:r>
      <w:r w:rsidRPr="00546161">
        <w:rPr>
          <w:rFonts w:ascii="Times New Roman" w:hAnsi="Times New Roman" w:cs="Times New Roman"/>
          <w:sz w:val="24"/>
          <w:szCs w:val="24"/>
          <w:lang w:val="es-ES"/>
        </w:rPr>
        <w:t xml:space="preserve"> es el zumo de frutas cocida con consistencia de jarabe del origen árabe (</w:t>
      </w:r>
      <w:proofErr w:type="spellStart"/>
      <w:r w:rsidRPr="00546161">
        <w:rPr>
          <w:rFonts w:ascii="Times New Roman" w:hAnsi="Times New Roman" w:cs="Times New Roman"/>
          <w:sz w:val="24"/>
          <w:szCs w:val="24"/>
          <w:lang w:val="es-ES"/>
        </w:rPr>
        <w:t>ar-rubb</w:t>
      </w:r>
      <w:proofErr w:type="spellEnd"/>
      <w:r w:rsidRPr="00546161">
        <w:rPr>
          <w:rFonts w:ascii="Times New Roman" w:hAnsi="Times New Roman" w:cs="Times New Roman"/>
          <w:sz w:val="24"/>
          <w:szCs w:val="24"/>
          <w:lang w:val="es-ES"/>
        </w:rPr>
        <w:t xml:space="preserve">) </w:t>
      </w:r>
      <w:r w:rsidR="00AF49E9" w:rsidRPr="00546161">
        <w:rPr>
          <w:rFonts w:ascii="Times New Roman" w:hAnsi="Times New Roman" w:cs="Times New Roman"/>
          <w:sz w:val="24"/>
          <w:szCs w:val="24"/>
          <w:lang w:val="es-ES"/>
        </w:rPr>
        <w:t>(</w:t>
      </w:r>
      <w:proofErr w:type="spellStart"/>
      <w:r w:rsidR="00AF49E9" w:rsidRPr="00546161">
        <w:rPr>
          <w:rStyle w:val="Emphasis"/>
          <w:rFonts w:ascii="Times New Roman" w:hAnsi="Times New Roman" w:cs="Times New Roman"/>
          <w:i w:val="0"/>
          <w:color w:val="000000"/>
          <w:sz w:val="24"/>
          <w:szCs w:val="24"/>
          <w:shd w:val="clear" w:color="auto" w:fill="FFFFFF"/>
          <w:lang w:val="es-ES"/>
        </w:rPr>
        <w:t>Nadeau</w:t>
      </w:r>
      <w:proofErr w:type="spellEnd"/>
      <w:r w:rsidR="00AF49E9" w:rsidRPr="00546161">
        <w:rPr>
          <w:rStyle w:val="Emphasis"/>
          <w:rFonts w:ascii="Times New Roman" w:hAnsi="Times New Roman" w:cs="Times New Roman"/>
          <w:i w:val="0"/>
          <w:color w:val="000000"/>
          <w:sz w:val="24"/>
          <w:szCs w:val="24"/>
          <w:shd w:val="clear" w:color="auto" w:fill="FFFFFF"/>
          <w:lang w:val="es-ES"/>
        </w:rPr>
        <w:t xml:space="preserve"> &amp; </w:t>
      </w:r>
      <w:proofErr w:type="spellStart"/>
      <w:r w:rsidR="00AF49E9" w:rsidRPr="00546161">
        <w:rPr>
          <w:rStyle w:val="Emphasis"/>
          <w:rFonts w:ascii="Times New Roman" w:hAnsi="Times New Roman" w:cs="Times New Roman"/>
          <w:i w:val="0"/>
          <w:color w:val="000000"/>
          <w:sz w:val="24"/>
          <w:szCs w:val="24"/>
          <w:shd w:val="clear" w:color="auto" w:fill="FFFFFF"/>
          <w:lang w:val="es-ES"/>
        </w:rPr>
        <w:t>Barlow</w:t>
      </w:r>
      <w:proofErr w:type="spellEnd"/>
      <w:r w:rsidR="00AF49E9" w:rsidRPr="00546161">
        <w:rPr>
          <w:rStyle w:val="Emphasis"/>
          <w:rFonts w:ascii="Times New Roman" w:hAnsi="Times New Roman" w:cs="Times New Roman"/>
          <w:i w:val="0"/>
          <w:color w:val="000000"/>
          <w:sz w:val="24"/>
          <w:szCs w:val="24"/>
          <w:shd w:val="clear" w:color="auto" w:fill="FFFFFF"/>
          <w:lang w:val="es-ES"/>
        </w:rPr>
        <w:t xml:space="preserve">, </w:t>
      </w:r>
      <w:r w:rsidR="00AF49E9" w:rsidRPr="00546161">
        <w:rPr>
          <w:rFonts w:ascii="Times New Roman" w:hAnsi="Times New Roman" w:cs="Times New Roman"/>
          <w:sz w:val="24"/>
          <w:szCs w:val="24"/>
          <w:lang w:val="es-ES"/>
        </w:rPr>
        <w:t xml:space="preserve">2013, </w:t>
      </w:r>
      <w:r w:rsidR="00AF49E9" w:rsidRPr="00546161">
        <w:rPr>
          <w:rStyle w:val="Emphasis"/>
          <w:rFonts w:ascii="Times New Roman" w:hAnsi="Times New Roman" w:cs="Times New Roman"/>
          <w:i w:val="0"/>
          <w:color w:val="000000"/>
          <w:sz w:val="24"/>
          <w:szCs w:val="24"/>
          <w:shd w:val="clear" w:color="auto" w:fill="FFFFFF"/>
          <w:lang w:val="es-ES"/>
        </w:rPr>
        <w:t>pg. 42-4</w:t>
      </w:r>
      <w:r w:rsidR="00AF49E9" w:rsidRPr="00546161">
        <w:rPr>
          <w:rStyle w:val="Emphasis"/>
          <w:rFonts w:ascii="Times New Roman" w:hAnsi="Times New Roman" w:cs="Times New Roman"/>
          <w:iCs w:val="0"/>
          <w:sz w:val="24"/>
          <w:szCs w:val="24"/>
          <w:lang w:val="es-ES"/>
        </w:rPr>
        <w:t>4</w:t>
      </w:r>
      <w:r w:rsidR="00AF49E9" w:rsidRPr="00546161">
        <w:rPr>
          <w:rStyle w:val="Emphasis"/>
          <w:rFonts w:ascii="Times New Roman" w:hAnsi="Times New Roman" w:cs="Times New Roman"/>
          <w:i w:val="0"/>
          <w:iCs w:val="0"/>
          <w:sz w:val="24"/>
          <w:szCs w:val="24"/>
          <w:lang w:val="es-ES"/>
        </w:rPr>
        <w:t>)</w:t>
      </w:r>
    </w:p>
    <w:p w:rsidR="005E0BA1" w:rsidRPr="00546161" w:rsidRDefault="0043246C" w:rsidP="000D16D5">
      <w:pPr>
        <w:pStyle w:val="ListParagraph"/>
        <w:numPr>
          <w:ilvl w:val="1"/>
          <w:numId w:val="6"/>
        </w:numPr>
        <w:spacing w:line="480" w:lineRule="auto"/>
        <w:rPr>
          <w:rFonts w:ascii="Times New Roman" w:hAnsi="Times New Roman" w:cs="Times New Roman"/>
          <w:i/>
          <w:sz w:val="24"/>
          <w:szCs w:val="24"/>
          <w:lang w:val="es-ES"/>
        </w:rPr>
      </w:pPr>
      <w:r w:rsidRPr="00546161">
        <w:rPr>
          <w:rFonts w:ascii="Times New Roman" w:hAnsi="Times New Roman" w:cs="Times New Roman"/>
          <w:i/>
          <w:sz w:val="24"/>
          <w:szCs w:val="24"/>
          <w:lang w:val="es-ES"/>
        </w:rPr>
        <w:t>T</w:t>
      </w:r>
      <w:r w:rsidR="00877A16" w:rsidRPr="00546161">
        <w:rPr>
          <w:rFonts w:ascii="Times New Roman" w:hAnsi="Times New Roman" w:cs="Times New Roman"/>
          <w:i/>
          <w:sz w:val="24"/>
          <w:szCs w:val="24"/>
          <w:lang w:val="es-ES"/>
        </w:rPr>
        <w:t>aza</w:t>
      </w:r>
      <w:r w:rsidRPr="00546161">
        <w:rPr>
          <w:rFonts w:ascii="Times New Roman" w:hAnsi="Times New Roman" w:cs="Times New Roman"/>
          <w:sz w:val="24"/>
          <w:szCs w:val="24"/>
          <w:lang w:val="es-ES"/>
        </w:rPr>
        <w:t xml:space="preserve"> del árabe andalusí pronunciado (</w:t>
      </w:r>
      <w:proofErr w:type="spellStart"/>
      <w:r w:rsidR="001E4D10" w:rsidRPr="00546161">
        <w:rPr>
          <w:rFonts w:ascii="Times New Roman" w:hAnsi="Times New Roman" w:cs="Times New Roman"/>
          <w:sz w:val="24"/>
          <w:szCs w:val="24"/>
          <w:lang w:val="es-ES"/>
        </w:rPr>
        <w:t>ṭassah</w:t>
      </w:r>
      <w:proofErr w:type="spellEnd"/>
      <w:r w:rsidR="001E4D10" w:rsidRPr="00546161">
        <w:rPr>
          <w:rFonts w:ascii="Times New Roman" w:hAnsi="Times New Roman" w:cs="Times New Roman"/>
          <w:sz w:val="24"/>
          <w:szCs w:val="24"/>
          <w:lang w:val="es-ES"/>
        </w:rPr>
        <w:t>/</w:t>
      </w:r>
      <w:proofErr w:type="spellStart"/>
      <w:r w:rsidR="001E4D10" w:rsidRPr="00546161">
        <w:rPr>
          <w:rFonts w:ascii="Times New Roman" w:hAnsi="Times New Roman" w:cs="Times New Roman"/>
          <w:sz w:val="24"/>
          <w:szCs w:val="24"/>
          <w:lang w:val="es-ES"/>
        </w:rPr>
        <w:t>ṭast</w:t>
      </w:r>
      <w:proofErr w:type="spellEnd"/>
      <w:r w:rsidRPr="00546161">
        <w:rPr>
          <w:rFonts w:ascii="Times New Roman" w:hAnsi="Times New Roman" w:cs="Times New Roman"/>
          <w:sz w:val="24"/>
          <w:szCs w:val="24"/>
          <w:lang w:val="es-ES"/>
        </w:rPr>
        <w:t xml:space="preserve">) produjo en la Península Ibérica el castellano </w:t>
      </w:r>
      <w:r w:rsidRPr="00546161">
        <w:rPr>
          <w:rFonts w:ascii="Times New Roman" w:hAnsi="Times New Roman" w:cs="Times New Roman"/>
          <w:i/>
          <w:sz w:val="24"/>
          <w:szCs w:val="24"/>
          <w:lang w:val="es-ES"/>
        </w:rPr>
        <w:t>taza</w:t>
      </w:r>
      <w:r w:rsidRPr="00546161">
        <w:rPr>
          <w:rFonts w:ascii="Times New Roman" w:hAnsi="Times New Roman" w:cs="Times New Roman"/>
          <w:sz w:val="24"/>
          <w:szCs w:val="24"/>
          <w:lang w:val="es-ES"/>
        </w:rPr>
        <w:t xml:space="preserve"> que con tiempo fue extendiendo por Europa</w:t>
      </w:r>
      <w:r w:rsidR="008061E0" w:rsidRPr="00546161">
        <w:rPr>
          <w:rFonts w:ascii="Times New Roman" w:hAnsi="Times New Roman" w:cs="Times New Roman"/>
          <w:sz w:val="24"/>
          <w:szCs w:val="24"/>
          <w:lang w:val="es-ES"/>
        </w:rPr>
        <w:t>, se usa para tomar café. (</w:t>
      </w:r>
      <w:proofErr w:type="spellStart"/>
      <w:r w:rsidR="008061E0" w:rsidRPr="00546161">
        <w:rPr>
          <w:rFonts w:ascii="Times New Roman" w:hAnsi="Times New Roman" w:cs="Times New Roman"/>
          <w:sz w:val="24"/>
          <w:szCs w:val="24"/>
          <w:lang w:val="es-ES"/>
        </w:rPr>
        <w:t>Arabic</w:t>
      </w:r>
      <w:proofErr w:type="spellEnd"/>
      <w:r w:rsidR="008061E0" w:rsidRPr="00546161">
        <w:rPr>
          <w:rFonts w:ascii="Times New Roman" w:hAnsi="Times New Roman" w:cs="Times New Roman"/>
          <w:sz w:val="24"/>
          <w:szCs w:val="24"/>
          <w:lang w:val="es-ES"/>
        </w:rPr>
        <w:t xml:space="preserve"> </w:t>
      </w:r>
      <w:proofErr w:type="spellStart"/>
      <w:r w:rsidR="008061E0" w:rsidRPr="00546161">
        <w:rPr>
          <w:rFonts w:ascii="Times New Roman" w:hAnsi="Times New Roman" w:cs="Times New Roman"/>
          <w:sz w:val="24"/>
          <w:szCs w:val="24"/>
          <w:lang w:val="es-ES"/>
        </w:rPr>
        <w:t>dictionary</w:t>
      </w:r>
      <w:proofErr w:type="spellEnd"/>
      <w:r w:rsidR="008061E0" w:rsidRPr="00546161">
        <w:rPr>
          <w:rFonts w:ascii="Times New Roman" w:hAnsi="Times New Roman" w:cs="Times New Roman"/>
          <w:sz w:val="24"/>
          <w:szCs w:val="24"/>
          <w:lang w:val="es-ES"/>
        </w:rPr>
        <w:t xml:space="preserve">) </w:t>
      </w:r>
    </w:p>
    <w:p w:rsidR="008061E0" w:rsidRPr="00546161" w:rsidRDefault="00247C4F" w:rsidP="000D16D5">
      <w:pPr>
        <w:pStyle w:val="ListParagraph"/>
        <w:numPr>
          <w:ilvl w:val="0"/>
          <w:numId w:val="6"/>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Los términos del campo de la guerra y las luchas entre los cristianos y los árabes como: </w:t>
      </w:r>
    </w:p>
    <w:p w:rsidR="001A5370" w:rsidRPr="00546161" w:rsidRDefault="001A5370" w:rsidP="000D16D5">
      <w:pPr>
        <w:pStyle w:val="ListParagraph"/>
        <w:numPr>
          <w:ilvl w:val="1"/>
          <w:numId w:val="6"/>
        </w:numPr>
        <w:spacing w:before="240" w:after="0" w:line="480" w:lineRule="auto"/>
        <w:rPr>
          <w:rFonts w:ascii="Times New Roman" w:hAnsi="Times New Roman" w:cs="Times New Roman"/>
          <w:i/>
          <w:sz w:val="24"/>
          <w:szCs w:val="24"/>
          <w:lang w:val="es-ES"/>
        </w:rPr>
      </w:pPr>
      <w:r w:rsidRPr="00546161">
        <w:rPr>
          <w:rFonts w:ascii="Times New Roman" w:hAnsi="Times New Roman" w:cs="Times New Roman"/>
          <w:i/>
          <w:sz w:val="24"/>
          <w:szCs w:val="24"/>
          <w:lang w:val="es-ES"/>
        </w:rPr>
        <w:t>Califato</w:t>
      </w:r>
      <w:r w:rsidR="00D06091" w:rsidRPr="00546161">
        <w:rPr>
          <w:rFonts w:ascii="Times New Roman" w:hAnsi="Times New Roman" w:cs="Times New Roman"/>
          <w:i/>
          <w:sz w:val="24"/>
          <w:szCs w:val="24"/>
          <w:lang w:val="es-ES"/>
        </w:rPr>
        <w:t xml:space="preserve"> </w:t>
      </w:r>
      <w:r w:rsidR="00D06091" w:rsidRPr="00546161">
        <w:rPr>
          <w:rFonts w:ascii="Times New Roman" w:hAnsi="Times New Roman" w:cs="Times New Roman"/>
          <w:sz w:val="24"/>
          <w:szCs w:val="24"/>
          <w:lang w:val="es-ES"/>
        </w:rPr>
        <w:t>del origen árabe</w:t>
      </w:r>
      <w:r w:rsidRPr="00546161">
        <w:rPr>
          <w:rFonts w:ascii="Times New Roman" w:hAnsi="Times New Roman" w:cs="Times New Roman"/>
          <w:sz w:val="24"/>
          <w:szCs w:val="24"/>
          <w:lang w:val="es-ES"/>
        </w:rPr>
        <w:t xml:space="preserve"> </w:t>
      </w:r>
      <w:r w:rsidR="00D06091" w:rsidRPr="00546161">
        <w:rPr>
          <w:rFonts w:ascii="Times New Roman" w:hAnsi="Times New Roman" w:cs="Times New Roman"/>
          <w:sz w:val="24"/>
          <w:szCs w:val="24"/>
          <w:lang w:val="es-ES"/>
        </w:rPr>
        <w:t>(</w:t>
      </w:r>
      <w:r w:rsidR="00D06091" w:rsidRPr="00546161">
        <w:rPr>
          <w:rFonts w:ascii="Times New Roman" w:hAnsi="Times New Roman" w:cs="Times New Roman"/>
          <w:sz w:val="24"/>
          <w:szCs w:val="24"/>
          <w:rtl/>
          <w:lang w:val="es-ES"/>
        </w:rPr>
        <w:t>خلافة</w:t>
      </w:r>
      <w:r w:rsidR="00D06091" w:rsidRPr="00546161">
        <w:rPr>
          <w:rFonts w:ascii="Times New Roman" w:hAnsi="Times New Roman" w:cs="Times New Roman"/>
          <w:sz w:val="24"/>
          <w:szCs w:val="24"/>
          <w:lang w:val="es-ES"/>
        </w:rPr>
        <w:t xml:space="preserve">: </w:t>
      </w:r>
      <w:proofErr w:type="spellStart"/>
      <w:r w:rsidR="00D06091" w:rsidRPr="00546161">
        <w:rPr>
          <w:rFonts w:ascii="Times New Roman" w:hAnsi="Times New Roman" w:cs="Times New Roman"/>
          <w:sz w:val="24"/>
          <w:szCs w:val="24"/>
          <w:lang w:val="es-ES"/>
        </w:rPr>
        <w:t>Khalafa</w:t>
      </w:r>
      <w:proofErr w:type="spellEnd"/>
      <w:r w:rsidR="00D06091" w:rsidRPr="00546161">
        <w:rPr>
          <w:rFonts w:ascii="Times New Roman" w:hAnsi="Times New Roman" w:cs="Times New Roman"/>
          <w:sz w:val="24"/>
          <w:szCs w:val="24"/>
          <w:lang w:val="es-ES"/>
        </w:rPr>
        <w:t>) que</w:t>
      </w:r>
      <w:r w:rsidR="00D06091" w:rsidRPr="00546161">
        <w:rPr>
          <w:rFonts w:ascii="Times New Roman" w:hAnsi="Times New Roman" w:cs="Times New Roman"/>
          <w:i/>
          <w:sz w:val="24"/>
          <w:szCs w:val="24"/>
          <w:lang w:val="es-ES"/>
        </w:rPr>
        <w:t xml:space="preserve"> </w:t>
      </w:r>
      <w:r w:rsidRPr="00546161">
        <w:rPr>
          <w:rFonts w:ascii="Times New Roman" w:hAnsi="Times New Roman" w:cs="Times New Roman"/>
          <w:sz w:val="24"/>
          <w:szCs w:val="24"/>
          <w:lang w:val="es-ES"/>
        </w:rPr>
        <w:t>es un sistema político único de la ideología del Islam</w:t>
      </w:r>
      <w:r w:rsidR="00D06091" w:rsidRPr="00546161">
        <w:rPr>
          <w:rFonts w:ascii="Times New Roman" w:hAnsi="Times New Roman" w:cs="Times New Roman"/>
          <w:sz w:val="24"/>
          <w:szCs w:val="24"/>
          <w:lang w:val="es-ES"/>
        </w:rPr>
        <w:t xml:space="preserve">,  </w:t>
      </w:r>
      <w:r w:rsidR="00D06091" w:rsidRPr="00546161">
        <w:rPr>
          <w:rFonts w:ascii="Times New Roman" w:hAnsi="Times New Roman" w:cs="Times New Roman"/>
          <w:i/>
          <w:sz w:val="24"/>
          <w:szCs w:val="24"/>
          <w:shd w:val="clear" w:color="auto" w:fill="FFFFFF"/>
          <w:lang w:val="es-ES"/>
        </w:rPr>
        <w:t>El Califa</w:t>
      </w:r>
      <w:r w:rsidR="00D06091" w:rsidRPr="00546161">
        <w:rPr>
          <w:rFonts w:ascii="Times New Roman" w:hAnsi="Times New Roman" w:cs="Times New Roman"/>
          <w:sz w:val="24"/>
          <w:szCs w:val="24"/>
          <w:shd w:val="clear" w:color="auto" w:fill="FFFFFF"/>
          <w:lang w:val="es-ES"/>
        </w:rPr>
        <w:t>: ((</w:t>
      </w:r>
      <w:r w:rsidR="00D06091" w:rsidRPr="00546161">
        <w:rPr>
          <w:rFonts w:ascii="Times New Roman" w:hAnsi="Times New Roman" w:cs="Times New Roman"/>
          <w:sz w:val="24"/>
          <w:szCs w:val="24"/>
          <w:shd w:val="clear" w:color="auto" w:fill="FFFFFF"/>
          <w:rtl/>
          <w:lang w:val="es-ES"/>
        </w:rPr>
        <w:t>خليفة</w:t>
      </w:r>
      <w:r w:rsidR="00D06091" w:rsidRPr="00546161">
        <w:rPr>
          <w:rFonts w:ascii="Times New Roman" w:hAnsi="Times New Roman" w:cs="Times New Roman"/>
          <w:sz w:val="24"/>
          <w:szCs w:val="24"/>
          <w:shd w:val="clear" w:color="auto" w:fill="FFFFFF"/>
          <w:cs/>
          <w:lang w:val="es-ES"/>
        </w:rPr>
        <w:t>‎</w:t>
      </w:r>
      <w:r w:rsidR="00D06091" w:rsidRPr="00546161">
        <w:rPr>
          <w:rFonts w:ascii="Times New Roman" w:hAnsi="Times New Roman" w:cs="Times New Roman"/>
          <w:sz w:val="24"/>
          <w:szCs w:val="24"/>
          <w:shd w:val="clear" w:color="auto" w:fill="FFFFFF"/>
          <w:rtl/>
          <w:cs/>
          <w:lang w:val="es-ES"/>
        </w:rPr>
        <w:t xml:space="preserve">: </w:t>
      </w:r>
      <w:r w:rsidR="00D06091" w:rsidRPr="00546161">
        <w:rPr>
          <w:rFonts w:ascii="Times New Roman" w:hAnsi="Times New Roman" w:cs="Times New Roman"/>
          <w:sz w:val="24"/>
          <w:szCs w:val="24"/>
          <w:shd w:val="clear" w:color="auto" w:fill="FFFFFF"/>
          <w:cs/>
          <w:lang w:val="es-ES"/>
        </w:rPr>
        <w:t>Khalifa</w:t>
      </w:r>
      <w:r w:rsidR="00D06091" w:rsidRPr="00546161">
        <w:rPr>
          <w:rFonts w:ascii="Times New Roman" w:hAnsi="Times New Roman" w:cs="Times New Roman"/>
          <w:sz w:val="24"/>
          <w:szCs w:val="24"/>
          <w:shd w:val="clear" w:color="auto" w:fill="FFFFFF"/>
          <w:rtl/>
          <w:cs/>
          <w:lang w:val="es-ES"/>
        </w:rPr>
        <w:t xml:space="preserve">) </w:t>
      </w:r>
      <w:r w:rsidR="00D06091" w:rsidRPr="00546161">
        <w:rPr>
          <w:rFonts w:ascii="Times New Roman" w:hAnsi="Times New Roman" w:cs="Times New Roman"/>
          <w:sz w:val="24"/>
          <w:szCs w:val="24"/>
          <w:shd w:val="clear" w:color="auto" w:fill="FFFFFF"/>
          <w:cs/>
          <w:lang w:val="es-ES"/>
        </w:rPr>
        <w:t>es el nombre dado a la cabeza de</w:t>
      </w:r>
      <w:r w:rsidR="00D06091" w:rsidRPr="00546161">
        <w:rPr>
          <w:rFonts w:ascii="Times New Roman" w:hAnsi="Times New Roman" w:cs="Times New Roman"/>
          <w:sz w:val="24"/>
          <w:szCs w:val="24"/>
          <w:shd w:val="clear" w:color="auto" w:fill="FFFFFF"/>
          <w:lang w:val="es-ES"/>
        </w:rPr>
        <w:t>l Estado en el Califato. (</w:t>
      </w:r>
      <w:proofErr w:type="spellStart"/>
      <w:r w:rsidR="00D06091" w:rsidRPr="00546161">
        <w:rPr>
          <w:rFonts w:ascii="Times New Roman" w:hAnsi="Times New Roman" w:cs="Times New Roman"/>
          <w:sz w:val="24"/>
          <w:szCs w:val="24"/>
          <w:shd w:val="clear" w:color="auto" w:fill="FFFFFF"/>
          <w:lang w:val="es-ES"/>
        </w:rPr>
        <w:t>Cantarino</w:t>
      </w:r>
      <w:proofErr w:type="spellEnd"/>
      <w:r w:rsidR="00D06091" w:rsidRPr="00546161">
        <w:rPr>
          <w:rFonts w:ascii="Times New Roman" w:hAnsi="Times New Roman" w:cs="Times New Roman"/>
          <w:sz w:val="24"/>
          <w:szCs w:val="24"/>
          <w:shd w:val="clear" w:color="auto" w:fill="FFFFFF"/>
          <w:lang w:val="es-ES"/>
        </w:rPr>
        <w:t>, 1995)</w:t>
      </w:r>
    </w:p>
    <w:p w:rsidR="008061E0" w:rsidRPr="00546161" w:rsidRDefault="008061E0" w:rsidP="000D16D5">
      <w:pPr>
        <w:pStyle w:val="ListParagraph"/>
        <w:numPr>
          <w:ilvl w:val="1"/>
          <w:numId w:val="6"/>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i/>
          <w:sz w:val="24"/>
          <w:szCs w:val="24"/>
          <w:lang w:val="es-ES"/>
        </w:rPr>
        <w:t>A</w:t>
      </w:r>
      <w:r w:rsidR="00247C4F" w:rsidRPr="00546161">
        <w:rPr>
          <w:rFonts w:ascii="Times New Roman" w:hAnsi="Times New Roman" w:cs="Times New Roman"/>
          <w:i/>
          <w:sz w:val="24"/>
          <w:szCs w:val="24"/>
          <w:lang w:val="es-ES"/>
        </w:rPr>
        <w:t>lcalde</w:t>
      </w:r>
      <w:r w:rsidR="001A5370" w:rsidRPr="00546161">
        <w:rPr>
          <w:rFonts w:ascii="Times New Roman" w:hAnsi="Times New Roman" w:cs="Times New Roman"/>
          <w:i/>
          <w:sz w:val="24"/>
          <w:szCs w:val="24"/>
          <w:lang w:val="es-ES"/>
        </w:rPr>
        <w:t xml:space="preserve"> </w:t>
      </w:r>
      <w:r w:rsidR="001A5370" w:rsidRPr="00546161">
        <w:rPr>
          <w:rFonts w:ascii="Times New Roman" w:hAnsi="Times New Roman" w:cs="Times New Roman"/>
          <w:sz w:val="24"/>
          <w:szCs w:val="24"/>
          <w:lang w:val="es-ES"/>
        </w:rPr>
        <w:t>del origen árabe (</w:t>
      </w:r>
      <w:r w:rsidR="00AF49E9" w:rsidRPr="00546161">
        <w:rPr>
          <w:rFonts w:ascii="Times New Roman" w:hAnsi="Times New Roman" w:cs="Times New Roman"/>
          <w:sz w:val="24"/>
          <w:szCs w:val="24"/>
          <w:rtl/>
          <w:lang w:val="es-ES"/>
        </w:rPr>
        <w:t>القاضي</w:t>
      </w:r>
      <w:r w:rsidR="00AF49E9" w:rsidRPr="00546161">
        <w:rPr>
          <w:rFonts w:ascii="Times New Roman" w:hAnsi="Times New Roman" w:cs="Times New Roman"/>
          <w:sz w:val="24"/>
          <w:szCs w:val="24"/>
          <w:lang w:val="es-ES"/>
        </w:rPr>
        <w:t xml:space="preserve">: </w:t>
      </w:r>
      <w:r w:rsidR="001A5370" w:rsidRPr="00546161">
        <w:rPr>
          <w:rFonts w:ascii="Times New Roman" w:hAnsi="Times New Roman" w:cs="Times New Roman"/>
          <w:sz w:val="24"/>
          <w:szCs w:val="24"/>
          <w:lang w:val="es-ES"/>
        </w:rPr>
        <w:t>al-</w:t>
      </w:r>
      <w:proofErr w:type="spellStart"/>
      <w:r w:rsidR="001A5370" w:rsidRPr="00546161">
        <w:rPr>
          <w:rFonts w:ascii="Times New Roman" w:hAnsi="Times New Roman" w:cs="Times New Roman"/>
          <w:sz w:val="24"/>
          <w:szCs w:val="24"/>
          <w:lang w:val="es-ES"/>
        </w:rPr>
        <w:t>qadi</w:t>
      </w:r>
      <w:proofErr w:type="spellEnd"/>
      <w:r w:rsidR="001A5370" w:rsidRPr="00546161">
        <w:rPr>
          <w:rFonts w:ascii="Times New Roman" w:hAnsi="Times New Roman" w:cs="Times New Roman"/>
          <w:sz w:val="24"/>
          <w:szCs w:val="24"/>
          <w:lang w:val="es-ES"/>
        </w:rPr>
        <w:t>)</w:t>
      </w:r>
      <w:r w:rsidR="001A5370" w:rsidRPr="00546161">
        <w:rPr>
          <w:rFonts w:ascii="Times New Roman" w:hAnsi="Times New Roman" w:cs="Times New Roman"/>
          <w:i/>
          <w:sz w:val="24"/>
          <w:szCs w:val="24"/>
          <w:lang w:val="es-ES"/>
        </w:rPr>
        <w:t xml:space="preserve"> (</w:t>
      </w:r>
      <w:proofErr w:type="spellStart"/>
      <w:r w:rsidR="001A5370" w:rsidRPr="00546161">
        <w:rPr>
          <w:rFonts w:ascii="Times New Roman" w:hAnsi="Times New Roman" w:cs="Times New Roman"/>
          <w:sz w:val="24"/>
          <w:szCs w:val="24"/>
          <w:lang w:val="es-ES"/>
        </w:rPr>
        <w:t>Goetz</w:t>
      </w:r>
      <w:proofErr w:type="spellEnd"/>
      <w:r w:rsidR="001A5370" w:rsidRPr="00546161">
        <w:rPr>
          <w:rFonts w:ascii="Times New Roman" w:hAnsi="Times New Roman" w:cs="Times New Roman"/>
          <w:sz w:val="24"/>
          <w:szCs w:val="24"/>
          <w:lang w:val="es-ES"/>
        </w:rPr>
        <w:t>, 1957, pg. 78)</w:t>
      </w:r>
    </w:p>
    <w:p w:rsidR="00A569B4" w:rsidRPr="00546161" w:rsidRDefault="00A569B4" w:rsidP="000D16D5">
      <w:pPr>
        <w:pStyle w:val="ListParagraph"/>
        <w:numPr>
          <w:ilvl w:val="1"/>
          <w:numId w:val="6"/>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i/>
          <w:sz w:val="24"/>
          <w:szCs w:val="24"/>
          <w:lang w:val="es-ES"/>
        </w:rPr>
        <w:t xml:space="preserve">Alcázar </w:t>
      </w:r>
      <w:r w:rsidRPr="00546161">
        <w:rPr>
          <w:rFonts w:ascii="Times New Roman" w:hAnsi="Times New Roman" w:cs="Times New Roman"/>
          <w:sz w:val="24"/>
          <w:szCs w:val="24"/>
          <w:lang w:val="es-ES"/>
        </w:rPr>
        <w:t xml:space="preserve">del árabe hispano (Al </w:t>
      </w:r>
      <w:proofErr w:type="spellStart"/>
      <w:r w:rsidRPr="00546161">
        <w:rPr>
          <w:rFonts w:ascii="Times New Roman" w:hAnsi="Times New Roman" w:cs="Times New Roman"/>
          <w:sz w:val="24"/>
          <w:szCs w:val="24"/>
          <w:lang w:val="es-ES"/>
        </w:rPr>
        <w:t>qasr</w:t>
      </w:r>
      <w:proofErr w:type="spellEnd"/>
      <w:r w:rsidRPr="00546161">
        <w:rPr>
          <w:rFonts w:ascii="Times New Roman" w:hAnsi="Times New Roman" w:cs="Times New Roman"/>
          <w:sz w:val="24"/>
          <w:szCs w:val="24"/>
          <w:lang w:val="es-ES"/>
        </w:rPr>
        <w:t xml:space="preserve">) que significa la fortaleza, </w:t>
      </w:r>
    </w:p>
    <w:p w:rsidR="008061E0" w:rsidRPr="00546161" w:rsidRDefault="00AF49E9" w:rsidP="000D16D5">
      <w:pPr>
        <w:pStyle w:val="ListParagraph"/>
        <w:numPr>
          <w:ilvl w:val="1"/>
          <w:numId w:val="6"/>
        </w:numPr>
        <w:spacing w:before="240" w:after="0" w:line="480" w:lineRule="auto"/>
        <w:rPr>
          <w:rStyle w:val="Emphasis"/>
          <w:rFonts w:ascii="Times New Roman" w:hAnsi="Times New Roman" w:cs="Times New Roman"/>
          <w:i w:val="0"/>
          <w:iCs w:val="0"/>
          <w:sz w:val="24"/>
          <w:szCs w:val="24"/>
          <w:lang w:val="es-ES"/>
        </w:rPr>
      </w:pPr>
      <w:r w:rsidRPr="00546161">
        <w:rPr>
          <w:rFonts w:ascii="Times New Roman" w:hAnsi="Times New Roman" w:cs="Times New Roman"/>
          <w:i/>
          <w:sz w:val="24"/>
          <w:szCs w:val="24"/>
          <w:lang w:val="es-ES"/>
        </w:rPr>
        <w:t xml:space="preserve">Barrio </w:t>
      </w:r>
      <w:r w:rsidRPr="00546161">
        <w:rPr>
          <w:rFonts w:ascii="Times New Roman" w:hAnsi="Times New Roman" w:cs="Times New Roman"/>
          <w:sz w:val="24"/>
          <w:szCs w:val="24"/>
          <w:lang w:val="es-ES"/>
        </w:rPr>
        <w:t>proviene del árabe (</w:t>
      </w:r>
      <w:r w:rsidRPr="00546161">
        <w:rPr>
          <w:rFonts w:ascii="Times New Roman" w:hAnsi="Times New Roman" w:cs="Times New Roman"/>
          <w:sz w:val="24"/>
          <w:szCs w:val="24"/>
          <w:rtl/>
          <w:lang w:val="es-ES"/>
        </w:rPr>
        <w:t>برّ</w:t>
      </w:r>
      <w:r w:rsidRPr="00546161">
        <w:rPr>
          <w:rFonts w:ascii="Times New Roman" w:hAnsi="Times New Roman" w:cs="Times New Roman"/>
          <w:sz w:val="24"/>
          <w:szCs w:val="24"/>
          <w:lang w:val="es-ES"/>
        </w:rPr>
        <w:t xml:space="preserve">: barrí) de </w:t>
      </w:r>
      <w:proofErr w:type="spellStart"/>
      <w:r w:rsidRPr="00546161">
        <w:rPr>
          <w:rFonts w:ascii="Times New Roman" w:hAnsi="Times New Roman" w:cs="Times New Roman"/>
          <w:sz w:val="24"/>
          <w:szCs w:val="24"/>
          <w:lang w:val="es-ES"/>
        </w:rPr>
        <w:t>barr</w:t>
      </w:r>
      <w:proofErr w:type="spellEnd"/>
      <w:r w:rsidRPr="00546161">
        <w:rPr>
          <w:rFonts w:ascii="Times New Roman" w:hAnsi="Times New Roman" w:cs="Times New Roman"/>
          <w:sz w:val="24"/>
          <w:szCs w:val="24"/>
          <w:lang w:val="es-ES"/>
        </w:rPr>
        <w:t xml:space="preserve"> </w:t>
      </w:r>
      <w:r w:rsidR="00A569B4"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 xml:space="preserve">sufijo –í </w:t>
      </w:r>
      <w:r w:rsidR="00A569B4"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w:t>
      </w:r>
      <w:proofErr w:type="spellStart"/>
      <w:r w:rsidRPr="00546161">
        <w:rPr>
          <w:rStyle w:val="Emphasis"/>
          <w:rFonts w:ascii="Times New Roman" w:hAnsi="Times New Roman" w:cs="Times New Roman"/>
          <w:i w:val="0"/>
          <w:color w:val="000000"/>
          <w:sz w:val="24"/>
          <w:szCs w:val="24"/>
          <w:shd w:val="clear" w:color="auto" w:fill="FFFFFF"/>
          <w:lang w:val="es-ES"/>
        </w:rPr>
        <w:t>Nadeau</w:t>
      </w:r>
      <w:proofErr w:type="spellEnd"/>
      <w:r w:rsidRPr="00546161">
        <w:rPr>
          <w:rStyle w:val="Emphasis"/>
          <w:rFonts w:ascii="Times New Roman" w:hAnsi="Times New Roman" w:cs="Times New Roman"/>
          <w:i w:val="0"/>
          <w:color w:val="000000"/>
          <w:sz w:val="24"/>
          <w:szCs w:val="24"/>
          <w:shd w:val="clear" w:color="auto" w:fill="FFFFFF"/>
          <w:lang w:val="es-ES"/>
        </w:rPr>
        <w:t xml:space="preserve"> &amp; </w:t>
      </w:r>
      <w:proofErr w:type="spellStart"/>
      <w:r w:rsidRPr="00546161">
        <w:rPr>
          <w:rStyle w:val="Emphasis"/>
          <w:rFonts w:ascii="Times New Roman" w:hAnsi="Times New Roman" w:cs="Times New Roman"/>
          <w:i w:val="0"/>
          <w:color w:val="000000"/>
          <w:sz w:val="24"/>
          <w:szCs w:val="24"/>
          <w:shd w:val="clear" w:color="auto" w:fill="FFFFFF"/>
          <w:lang w:val="es-ES"/>
        </w:rPr>
        <w:t>Barlow</w:t>
      </w:r>
      <w:proofErr w:type="spellEnd"/>
      <w:r w:rsidRPr="00546161">
        <w:rPr>
          <w:rStyle w:val="Emphasis"/>
          <w:rFonts w:ascii="Times New Roman" w:hAnsi="Times New Roman" w:cs="Times New Roman"/>
          <w:i w:val="0"/>
          <w:color w:val="000000"/>
          <w:sz w:val="24"/>
          <w:szCs w:val="24"/>
          <w:shd w:val="clear" w:color="auto" w:fill="FFFFFF"/>
          <w:lang w:val="es-ES"/>
        </w:rPr>
        <w:t xml:space="preserve">, </w:t>
      </w:r>
      <w:r w:rsidRPr="00546161">
        <w:rPr>
          <w:rFonts w:ascii="Times New Roman" w:hAnsi="Times New Roman" w:cs="Times New Roman"/>
          <w:sz w:val="24"/>
          <w:szCs w:val="24"/>
          <w:lang w:val="es-ES"/>
        </w:rPr>
        <w:t xml:space="preserve">2013, </w:t>
      </w:r>
      <w:r w:rsidRPr="00546161">
        <w:rPr>
          <w:rStyle w:val="Emphasis"/>
          <w:rFonts w:ascii="Times New Roman" w:hAnsi="Times New Roman" w:cs="Times New Roman"/>
          <w:i w:val="0"/>
          <w:color w:val="000000"/>
          <w:sz w:val="24"/>
          <w:szCs w:val="24"/>
          <w:shd w:val="clear" w:color="auto" w:fill="FFFFFF"/>
          <w:lang w:val="es-ES"/>
        </w:rPr>
        <w:t>pg. 44</w:t>
      </w:r>
      <w:r w:rsidRPr="00546161">
        <w:rPr>
          <w:rStyle w:val="Emphasis"/>
          <w:rFonts w:ascii="Times New Roman" w:hAnsi="Times New Roman" w:cs="Times New Roman"/>
          <w:i w:val="0"/>
          <w:iCs w:val="0"/>
          <w:sz w:val="24"/>
          <w:szCs w:val="24"/>
          <w:lang w:val="es-ES"/>
        </w:rPr>
        <w:t>)</w:t>
      </w:r>
    </w:p>
    <w:p w:rsidR="001E4D10" w:rsidRPr="00546161" w:rsidRDefault="001E4D10" w:rsidP="000D16D5">
      <w:pPr>
        <w:pStyle w:val="ListParagraph"/>
        <w:numPr>
          <w:ilvl w:val="1"/>
          <w:numId w:val="6"/>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i/>
          <w:sz w:val="24"/>
          <w:szCs w:val="24"/>
          <w:lang w:val="es-ES"/>
        </w:rPr>
        <w:t xml:space="preserve">Rehén </w:t>
      </w:r>
      <w:r w:rsidRPr="00546161">
        <w:rPr>
          <w:rFonts w:ascii="Times New Roman" w:hAnsi="Times New Roman" w:cs="Times New Roman"/>
          <w:sz w:val="24"/>
          <w:szCs w:val="24"/>
          <w:lang w:val="es-ES"/>
        </w:rPr>
        <w:t xml:space="preserve">del árabe </w:t>
      </w:r>
      <w:r w:rsidR="00FB41B2" w:rsidRPr="00546161">
        <w:rPr>
          <w:rFonts w:ascii="Times New Roman" w:hAnsi="Times New Roman" w:cs="Times New Roman"/>
          <w:sz w:val="24"/>
          <w:szCs w:val="24"/>
          <w:lang w:val="es-ES"/>
        </w:rPr>
        <w:t xml:space="preserve">clásico </w:t>
      </w:r>
      <w:r w:rsidRPr="00546161">
        <w:rPr>
          <w:rFonts w:ascii="Times New Roman" w:hAnsi="Times New Roman" w:cs="Times New Roman"/>
          <w:sz w:val="24"/>
          <w:szCs w:val="24"/>
          <w:lang w:val="es-ES"/>
        </w:rPr>
        <w:t>(</w:t>
      </w:r>
      <w:r w:rsidRPr="00546161">
        <w:rPr>
          <w:rFonts w:ascii="Times New Roman" w:hAnsi="Times New Roman" w:cs="Times New Roman"/>
          <w:sz w:val="24"/>
          <w:szCs w:val="24"/>
          <w:rtl/>
          <w:lang w:val="es-ES"/>
        </w:rPr>
        <w:t>رهينة</w:t>
      </w:r>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rihān</w:t>
      </w:r>
      <w:proofErr w:type="spellEnd"/>
      <w:r w:rsidRPr="00546161">
        <w:rPr>
          <w:rFonts w:ascii="Times New Roman" w:hAnsi="Times New Roman" w:cs="Times New Roman"/>
          <w:sz w:val="24"/>
          <w:szCs w:val="24"/>
          <w:lang w:val="es-ES"/>
        </w:rPr>
        <w:t>)</w:t>
      </w:r>
      <w:r w:rsidR="001D24F5" w:rsidRPr="00546161">
        <w:rPr>
          <w:rFonts w:ascii="Times New Roman" w:hAnsi="Times New Roman" w:cs="Times New Roman"/>
          <w:sz w:val="24"/>
          <w:szCs w:val="24"/>
          <w:lang w:val="es-ES"/>
        </w:rPr>
        <w:t xml:space="preserve">, </w:t>
      </w:r>
    </w:p>
    <w:p w:rsidR="001D24F5" w:rsidRPr="00546161" w:rsidRDefault="001D24F5" w:rsidP="000D16D5">
      <w:pPr>
        <w:pStyle w:val="ListParagraph"/>
        <w:numPr>
          <w:ilvl w:val="1"/>
          <w:numId w:val="6"/>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i/>
          <w:sz w:val="24"/>
          <w:szCs w:val="24"/>
          <w:lang w:val="es-ES"/>
        </w:rPr>
        <w:t>Zaga</w:t>
      </w:r>
      <w:r w:rsidRPr="00546161">
        <w:rPr>
          <w:rFonts w:ascii="Times New Roman" w:hAnsi="Times New Roman" w:cs="Times New Roman"/>
          <w:sz w:val="24"/>
          <w:szCs w:val="24"/>
          <w:lang w:val="es-ES"/>
        </w:rPr>
        <w:t xml:space="preserve"> del árabe (</w:t>
      </w:r>
      <w:r w:rsidRPr="00546161">
        <w:rPr>
          <w:rFonts w:ascii="Times New Roman" w:hAnsi="Times New Roman" w:cs="Times New Roman"/>
          <w:sz w:val="24"/>
          <w:szCs w:val="24"/>
          <w:rtl/>
          <w:lang w:val="es-ES"/>
        </w:rPr>
        <w:t>ساقة</w:t>
      </w:r>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sāqah</w:t>
      </w:r>
      <w:proofErr w:type="spellEnd"/>
      <w:r w:rsidRPr="00546161">
        <w:rPr>
          <w:rFonts w:ascii="Times New Roman" w:hAnsi="Times New Roman" w:cs="Times New Roman"/>
          <w:sz w:val="24"/>
          <w:szCs w:val="24"/>
          <w:lang w:val="es-ES"/>
        </w:rPr>
        <w:t>) que significaba “parte trasera de un ejército”. (</w:t>
      </w:r>
      <w:proofErr w:type="spellStart"/>
      <w:r w:rsidRPr="00546161">
        <w:rPr>
          <w:rFonts w:ascii="Times New Roman" w:hAnsi="Times New Roman" w:cs="Times New Roman"/>
          <w:sz w:val="24"/>
          <w:szCs w:val="24"/>
          <w:lang w:val="es-ES"/>
        </w:rPr>
        <w:t>Rorabaugh</w:t>
      </w:r>
      <w:proofErr w:type="spellEnd"/>
      <w:r w:rsidRPr="00546161">
        <w:rPr>
          <w:rFonts w:ascii="Times New Roman" w:hAnsi="Times New Roman" w:cs="Times New Roman"/>
          <w:sz w:val="24"/>
          <w:szCs w:val="24"/>
          <w:lang w:val="es-ES"/>
        </w:rPr>
        <w:t>, 2010).</w:t>
      </w:r>
    </w:p>
    <w:p w:rsidR="00690C66" w:rsidRPr="00546161" w:rsidRDefault="00823E03" w:rsidP="000D16D5">
      <w:pPr>
        <w:pStyle w:val="ListParagraph"/>
        <w:numPr>
          <w:ilvl w:val="0"/>
          <w:numId w:val="6"/>
        </w:numPr>
        <w:spacing w:line="480" w:lineRule="auto"/>
        <w:rPr>
          <w:rFonts w:ascii="Times New Roman" w:hAnsi="Times New Roman" w:cs="Times New Roman"/>
          <w:i/>
          <w:sz w:val="24"/>
          <w:szCs w:val="24"/>
          <w:lang w:val="es-ES"/>
        </w:rPr>
      </w:pPr>
      <w:r w:rsidRPr="00546161">
        <w:rPr>
          <w:rFonts w:ascii="Times New Roman" w:hAnsi="Times New Roman" w:cs="Times New Roman"/>
          <w:sz w:val="24"/>
          <w:szCs w:val="24"/>
          <w:lang w:val="es-ES"/>
        </w:rPr>
        <w:t xml:space="preserve">Los términos topónimos: </w:t>
      </w:r>
    </w:p>
    <w:p w:rsidR="00690C66" w:rsidRPr="00546161" w:rsidRDefault="00823E03" w:rsidP="000D16D5">
      <w:pPr>
        <w:pStyle w:val="ListParagraph"/>
        <w:numPr>
          <w:ilvl w:val="1"/>
          <w:numId w:val="6"/>
        </w:numPr>
        <w:spacing w:line="480" w:lineRule="auto"/>
        <w:rPr>
          <w:rFonts w:ascii="Times New Roman" w:hAnsi="Times New Roman" w:cs="Times New Roman"/>
          <w:i/>
          <w:sz w:val="24"/>
          <w:szCs w:val="24"/>
          <w:lang w:val="es-ES"/>
        </w:rPr>
      </w:pPr>
      <w:r w:rsidRPr="00546161">
        <w:rPr>
          <w:rFonts w:ascii="Times New Roman" w:hAnsi="Times New Roman" w:cs="Times New Roman"/>
          <w:sz w:val="24"/>
          <w:szCs w:val="24"/>
          <w:lang w:val="es-ES"/>
        </w:rPr>
        <w:lastRenderedPageBreak/>
        <w:t xml:space="preserve">Guadalajara </w:t>
      </w:r>
      <w:r w:rsidR="00690C66" w:rsidRPr="00546161">
        <w:rPr>
          <w:rFonts w:ascii="Times New Roman" w:hAnsi="Times New Roman" w:cs="Times New Roman"/>
          <w:sz w:val="24"/>
          <w:szCs w:val="24"/>
          <w:lang w:val="es-ES"/>
        </w:rPr>
        <w:t xml:space="preserve">o en árabe </w:t>
      </w:r>
      <w:r w:rsidRPr="00546161">
        <w:rPr>
          <w:rFonts w:ascii="Times New Roman" w:hAnsi="Times New Roman" w:cs="Times New Roman"/>
          <w:sz w:val="24"/>
          <w:szCs w:val="24"/>
          <w:lang w:val="es-ES"/>
        </w:rPr>
        <w:t>“</w:t>
      </w:r>
      <w:proofErr w:type="spellStart"/>
      <w:r w:rsidRPr="00546161">
        <w:rPr>
          <w:rFonts w:ascii="Times New Roman" w:hAnsi="Times New Roman" w:cs="Times New Roman"/>
          <w:i/>
          <w:sz w:val="24"/>
          <w:szCs w:val="24"/>
          <w:lang w:val="es-ES"/>
        </w:rPr>
        <w:t>Wadi</w:t>
      </w:r>
      <w:proofErr w:type="spellEnd"/>
      <w:r w:rsidRPr="00546161">
        <w:rPr>
          <w:rFonts w:ascii="Times New Roman" w:hAnsi="Times New Roman" w:cs="Times New Roman"/>
          <w:i/>
          <w:sz w:val="24"/>
          <w:szCs w:val="24"/>
          <w:lang w:val="es-ES"/>
        </w:rPr>
        <w:t xml:space="preserve"> Al-</w:t>
      </w:r>
      <w:proofErr w:type="spellStart"/>
      <w:r w:rsidRPr="00546161">
        <w:rPr>
          <w:rFonts w:ascii="Times New Roman" w:hAnsi="Times New Roman" w:cs="Times New Roman"/>
          <w:i/>
          <w:sz w:val="24"/>
          <w:szCs w:val="24"/>
          <w:lang w:val="es-ES"/>
        </w:rPr>
        <w:t>hidjara</w:t>
      </w:r>
      <w:proofErr w:type="spellEnd"/>
      <w:r w:rsidRPr="00546161">
        <w:rPr>
          <w:rFonts w:ascii="Times New Roman" w:hAnsi="Times New Roman" w:cs="Times New Roman"/>
          <w:sz w:val="24"/>
          <w:szCs w:val="24"/>
          <w:lang w:val="es-ES"/>
        </w:rPr>
        <w:t xml:space="preserve">” </w:t>
      </w:r>
      <w:r w:rsidR="00FA4A20" w:rsidRPr="00546161">
        <w:rPr>
          <w:rFonts w:ascii="Times New Roman" w:hAnsi="Times New Roman" w:cs="Times New Roman"/>
          <w:sz w:val="24"/>
          <w:szCs w:val="24"/>
          <w:lang w:val="es-ES"/>
        </w:rPr>
        <w:t xml:space="preserve">del combinación </w:t>
      </w:r>
      <w:proofErr w:type="spellStart"/>
      <w:r w:rsidR="00FA4A20" w:rsidRPr="00546161">
        <w:rPr>
          <w:rFonts w:ascii="Times New Roman" w:hAnsi="Times New Roman" w:cs="Times New Roman"/>
          <w:sz w:val="24"/>
          <w:szCs w:val="24"/>
          <w:lang w:val="es-ES"/>
        </w:rPr>
        <w:t>wadi</w:t>
      </w:r>
      <w:proofErr w:type="spellEnd"/>
      <w:r w:rsidR="00FA4A20" w:rsidRPr="00546161">
        <w:rPr>
          <w:rFonts w:ascii="Times New Roman" w:hAnsi="Times New Roman" w:cs="Times New Roman"/>
          <w:sz w:val="24"/>
          <w:szCs w:val="24"/>
          <w:lang w:val="es-ES"/>
        </w:rPr>
        <w:t xml:space="preserve"> + </w:t>
      </w:r>
      <w:proofErr w:type="spellStart"/>
      <w:r w:rsidR="00FA4A20" w:rsidRPr="00546161">
        <w:rPr>
          <w:rFonts w:ascii="Times New Roman" w:hAnsi="Times New Roman" w:cs="Times New Roman"/>
          <w:sz w:val="24"/>
          <w:szCs w:val="24"/>
          <w:lang w:val="es-ES"/>
        </w:rPr>
        <w:t>alhijara</w:t>
      </w:r>
      <w:proofErr w:type="spellEnd"/>
      <w:r w:rsidR="00FA4A20"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que significa “el rio que corre entre piedras”</w:t>
      </w:r>
      <w:r w:rsidR="00FB41B2" w:rsidRPr="00546161">
        <w:rPr>
          <w:rFonts w:ascii="Times New Roman" w:hAnsi="Times New Roman" w:cs="Times New Roman"/>
          <w:sz w:val="24"/>
          <w:szCs w:val="24"/>
          <w:lang w:val="es-ES"/>
        </w:rPr>
        <w:t>,</w:t>
      </w:r>
    </w:p>
    <w:p w:rsidR="00823E03" w:rsidRPr="00546161" w:rsidRDefault="00823E03" w:rsidP="000D16D5">
      <w:pPr>
        <w:pStyle w:val="ListParagraph"/>
        <w:numPr>
          <w:ilvl w:val="1"/>
          <w:numId w:val="6"/>
        </w:numPr>
        <w:spacing w:line="480" w:lineRule="auto"/>
        <w:rPr>
          <w:rFonts w:ascii="Times New Roman" w:hAnsi="Times New Roman" w:cs="Times New Roman"/>
          <w:i/>
          <w:sz w:val="24"/>
          <w:szCs w:val="24"/>
          <w:lang w:val="es-ES"/>
        </w:rPr>
      </w:pPr>
      <w:r w:rsidRPr="00546161">
        <w:rPr>
          <w:rFonts w:ascii="Times New Roman" w:hAnsi="Times New Roman" w:cs="Times New Roman"/>
          <w:sz w:val="24"/>
          <w:szCs w:val="24"/>
          <w:lang w:val="es-ES"/>
        </w:rPr>
        <w:t>Guadalquivir</w:t>
      </w:r>
      <w:r w:rsidR="00FA4A20" w:rsidRPr="00546161">
        <w:rPr>
          <w:rFonts w:ascii="Times New Roman" w:hAnsi="Times New Roman" w:cs="Times New Roman"/>
          <w:sz w:val="24"/>
          <w:szCs w:val="24"/>
          <w:lang w:val="es-ES"/>
        </w:rPr>
        <w:t xml:space="preserve"> que significa</w:t>
      </w:r>
      <w:r w:rsidRPr="00546161">
        <w:rPr>
          <w:rFonts w:ascii="Times New Roman" w:hAnsi="Times New Roman" w:cs="Times New Roman"/>
          <w:sz w:val="24"/>
          <w:szCs w:val="24"/>
          <w:lang w:val="es-ES"/>
        </w:rPr>
        <w:t xml:space="preserve"> “el rio grande” del origen árabe “</w:t>
      </w:r>
      <w:r w:rsidRPr="00546161">
        <w:rPr>
          <w:rFonts w:ascii="Times New Roman" w:hAnsi="Times New Roman" w:cs="Times New Roman"/>
          <w:i/>
          <w:sz w:val="24"/>
          <w:szCs w:val="24"/>
          <w:lang w:val="es-ES"/>
        </w:rPr>
        <w:t>Al-</w:t>
      </w:r>
      <w:proofErr w:type="spellStart"/>
      <w:r w:rsidRPr="00546161">
        <w:rPr>
          <w:rFonts w:ascii="Times New Roman" w:hAnsi="Times New Roman" w:cs="Times New Roman"/>
          <w:i/>
          <w:sz w:val="24"/>
          <w:szCs w:val="24"/>
          <w:lang w:val="es-ES"/>
        </w:rPr>
        <w:t>wadi</w:t>
      </w:r>
      <w:proofErr w:type="spellEnd"/>
      <w:r w:rsidRPr="00546161">
        <w:rPr>
          <w:rFonts w:ascii="Times New Roman" w:hAnsi="Times New Roman" w:cs="Times New Roman"/>
          <w:i/>
          <w:sz w:val="24"/>
          <w:szCs w:val="24"/>
          <w:lang w:val="es-ES"/>
        </w:rPr>
        <w:t xml:space="preserve"> Al-</w:t>
      </w:r>
      <w:proofErr w:type="spellStart"/>
      <w:r w:rsidRPr="00546161">
        <w:rPr>
          <w:rFonts w:ascii="Times New Roman" w:hAnsi="Times New Roman" w:cs="Times New Roman"/>
          <w:i/>
          <w:sz w:val="24"/>
          <w:szCs w:val="24"/>
          <w:lang w:val="es-ES"/>
        </w:rPr>
        <w:t>kabir</w:t>
      </w:r>
      <w:proofErr w:type="spellEnd"/>
      <w:r w:rsidRPr="00546161">
        <w:rPr>
          <w:rFonts w:ascii="Times New Roman" w:hAnsi="Times New Roman" w:cs="Times New Roman"/>
          <w:sz w:val="24"/>
          <w:szCs w:val="24"/>
          <w:lang w:val="es-ES"/>
        </w:rPr>
        <w:t>”</w:t>
      </w:r>
      <w:r w:rsidR="00FB41B2" w:rsidRPr="00546161">
        <w:rPr>
          <w:rFonts w:ascii="Times New Roman" w:hAnsi="Times New Roman" w:cs="Times New Roman"/>
          <w:sz w:val="24"/>
          <w:szCs w:val="24"/>
          <w:lang w:val="es-ES"/>
        </w:rPr>
        <w:t xml:space="preserve">, </w:t>
      </w:r>
    </w:p>
    <w:p w:rsidR="00FA4A20" w:rsidRPr="00546161" w:rsidRDefault="00FA4A20" w:rsidP="00327991">
      <w:pPr>
        <w:pStyle w:val="ListParagraph"/>
        <w:numPr>
          <w:ilvl w:val="1"/>
          <w:numId w:val="6"/>
        </w:numPr>
        <w:spacing w:line="480" w:lineRule="auto"/>
        <w:rPr>
          <w:rFonts w:ascii="Times New Roman" w:hAnsi="Times New Roman" w:cs="Times New Roman"/>
          <w:i/>
          <w:sz w:val="24"/>
          <w:szCs w:val="24"/>
          <w:lang w:val="es-ES"/>
        </w:rPr>
      </w:pPr>
      <w:r w:rsidRPr="00546161">
        <w:rPr>
          <w:rFonts w:ascii="Times New Roman" w:eastAsia="MS Mincho" w:hAnsi="Times New Roman" w:cs="Times New Roman"/>
          <w:i/>
          <w:sz w:val="24"/>
          <w:szCs w:val="24"/>
          <w:lang w:val="es-ES"/>
        </w:rPr>
        <w:t xml:space="preserve">Zaragoza </w:t>
      </w:r>
      <w:r w:rsidRPr="00546161">
        <w:rPr>
          <w:rFonts w:ascii="Times New Roman" w:eastAsia="MS Mincho" w:hAnsi="Times New Roman" w:cs="Times New Roman"/>
          <w:sz w:val="24"/>
          <w:szCs w:val="24"/>
          <w:lang w:val="es-ES"/>
        </w:rPr>
        <w:t xml:space="preserve">viene del árabe de la pronunciación mora de </w:t>
      </w:r>
      <w:proofErr w:type="spellStart"/>
      <w:r w:rsidRPr="00546161">
        <w:rPr>
          <w:rFonts w:ascii="Times New Roman" w:eastAsia="MS Mincho" w:hAnsi="Times New Roman" w:cs="Times New Roman"/>
          <w:sz w:val="24"/>
          <w:szCs w:val="24"/>
          <w:lang w:val="es-ES"/>
        </w:rPr>
        <w:t>Caesar</w:t>
      </w:r>
      <w:proofErr w:type="spellEnd"/>
      <w:r w:rsidRPr="00546161">
        <w:rPr>
          <w:rFonts w:ascii="Times New Roman" w:eastAsia="MS Mincho" w:hAnsi="Times New Roman" w:cs="Times New Roman"/>
          <w:sz w:val="24"/>
          <w:szCs w:val="24"/>
          <w:lang w:val="es-ES"/>
        </w:rPr>
        <w:t xml:space="preserve"> </w:t>
      </w:r>
      <w:proofErr w:type="gramStart"/>
      <w:r w:rsidRPr="00546161">
        <w:rPr>
          <w:rFonts w:ascii="Times New Roman" w:eastAsia="MS Mincho" w:hAnsi="Times New Roman" w:cs="Times New Roman"/>
          <w:sz w:val="24"/>
          <w:szCs w:val="24"/>
          <w:lang w:val="es-ES"/>
        </w:rPr>
        <w:t>A(</w:t>
      </w:r>
      <w:proofErr w:type="gramEnd"/>
      <w:r w:rsidRPr="00546161">
        <w:rPr>
          <w:rFonts w:ascii="Times New Roman" w:eastAsia="MS Mincho" w:hAnsi="Times New Roman" w:cs="Times New Roman"/>
          <w:sz w:val="24"/>
          <w:szCs w:val="24"/>
          <w:lang w:val="es-ES"/>
        </w:rPr>
        <w:t>u)</w:t>
      </w:r>
      <w:proofErr w:type="spellStart"/>
      <w:r w:rsidRPr="00546161">
        <w:rPr>
          <w:rFonts w:ascii="Times New Roman" w:eastAsia="MS Mincho" w:hAnsi="Times New Roman" w:cs="Times New Roman"/>
          <w:sz w:val="24"/>
          <w:szCs w:val="24"/>
          <w:lang w:val="es-ES"/>
        </w:rPr>
        <w:t>g</w:t>
      </w:r>
      <w:r w:rsidR="001A5370" w:rsidRPr="00546161">
        <w:rPr>
          <w:rFonts w:ascii="Times New Roman" w:eastAsia="MS Mincho" w:hAnsi="Times New Roman" w:cs="Times New Roman"/>
          <w:sz w:val="24"/>
          <w:szCs w:val="24"/>
          <w:lang w:val="es-ES"/>
        </w:rPr>
        <w:t>ustu</w:t>
      </w:r>
      <w:proofErr w:type="spellEnd"/>
      <w:r w:rsidR="001A5370" w:rsidRPr="00546161">
        <w:rPr>
          <w:rFonts w:ascii="Times New Roman" w:eastAsia="MS Mincho" w:hAnsi="Times New Roman" w:cs="Times New Roman"/>
          <w:sz w:val="24"/>
          <w:szCs w:val="24"/>
          <w:lang w:val="es-ES"/>
        </w:rPr>
        <w:t xml:space="preserve"> “C</w:t>
      </w:r>
      <w:r w:rsidR="001A5370" w:rsidRPr="00546161">
        <w:rPr>
          <w:rFonts w:ascii="Times New Roman" w:hAnsi="Times New Roman" w:cs="Times New Roman"/>
          <w:sz w:val="24"/>
          <w:szCs w:val="24"/>
          <w:lang w:val="es-ES"/>
        </w:rPr>
        <w:t>é</w:t>
      </w:r>
      <w:r w:rsidR="001A5370" w:rsidRPr="00546161">
        <w:rPr>
          <w:rFonts w:ascii="Times New Roman" w:eastAsia="MS Mincho" w:hAnsi="Times New Roman" w:cs="Times New Roman"/>
          <w:sz w:val="24"/>
          <w:szCs w:val="24"/>
          <w:lang w:val="es-ES"/>
        </w:rPr>
        <w:t xml:space="preserve">sar-Augusto) </w:t>
      </w:r>
      <w:r w:rsidRPr="00546161">
        <w:rPr>
          <w:rFonts w:ascii="Times New Roman" w:eastAsia="MS Mincho" w:hAnsi="Times New Roman" w:cs="Times New Roman"/>
          <w:sz w:val="24"/>
          <w:szCs w:val="24"/>
          <w:lang w:val="es-ES"/>
        </w:rPr>
        <w:t xml:space="preserve"> </w:t>
      </w:r>
      <w:r w:rsidR="001A5370" w:rsidRPr="00546161">
        <w:rPr>
          <w:rFonts w:ascii="Times New Roman" w:hAnsi="Times New Roman" w:cs="Times New Roman"/>
          <w:sz w:val="24"/>
          <w:szCs w:val="24"/>
          <w:lang w:val="es-ES"/>
        </w:rPr>
        <w:t>(</w:t>
      </w:r>
      <w:proofErr w:type="spellStart"/>
      <w:r w:rsidR="00327991" w:rsidRPr="00546161">
        <w:rPr>
          <w:rFonts w:ascii="Times New Roman" w:hAnsi="Times New Roman" w:cs="Times New Roman"/>
          <w:sz w:val="24"/>
          <w:szCs w:val="24"/>
          <w:lang w:val="es-ES"/>
        </w:rPr>
        <w:t>Resnick</w:t>
      </w:r>
      <w:proofErr w:type="spellEnd"/>
      <w:r w:rsidR="001A5370" w:rsidRPr="00546161">
        <w:rPr>
          <w:rFonts w:ascii="Times New Roman" w:eastAsia="MS Mincho" w:hAnsi="Times New Roman" w:cs="Times New Roman"/>
          <w:sz w:val="24"/>
          <w:szCs w:val="24"/>
          <w:lang w:val="es-ES"/>
        </w:rPr>
        <w:t>, 1981, pg. 15)</w:t>
      </w:r>
    </w:p>
    <w:p w:rsidR="00FA4A20" w:rsidRPr="00546161" w:rsidRDefault="00FA4A20" w:rsidP="00327991">
      <w:pPr>
        <w:pStyle w:val="ListParagraph"/>
        <w:numPr>
          <w:ilvl w:val="1"/>
          <w:numId w:val="6"/>
        </w:numPr>
        <w:spacing w:line="480" w:lineRule="auto"/>
        <w:rPr>
          <w:rFonts w:ascii="Times New Roman" w:hAnsi="Times New Roman" w:cs="Times New Roman"/>
          <w:i/>
          <w:sz w:val="24"/>
          <w:szCs w:val="24"/>
          <w:lang w:val="es-ES"/>
        </w:rPr>
      </w:pPr>
      <w:r w:rsidRPr="00546161">
        <w:rPr>
          <w:rFonts w:ascii="Times New Roman" w:hAnsi="Times New Roman" w:cs="Times New Roman"/>
          <w:i/>
          <w:sz w:val="24"/>
          <w:szCs w:val="24"/>
          <w:lang w:val="es-ES"/>
        </w:rPr>
        <w:t xml:space="preserve">Guadalupe </w:t>
      </w:r>
      <w:r w:rsidRPr="00546161">
        <w:rPr>
          <w:rFonts w:ascii="Times New Roman" w:hAnsi="Times New Roman" w:cs="Times New Roman"/>
          <w:sz w:val="24"/>
          <w:szCs w:val="24"/>
          <w:lang w:val="es-ES"/>
        </w:rPr>
        <w:t>o “</w:t>
      </w:r>
      <w:proofErr w:type="spellStart"/>
      <w:r w:rsidRPr="00546161">
        <w:rPr>
          <w:rFonts w:ascii="Times New Roman" w:hAnsi="Times New Roman" w:cs="Times New Roman"/>
          <w:i/>
          <w:sz w:val="24"/>
          <w:szCs w:val="24"/>
          <w:lang w:val="es-ES"/>
        </w:rPr>
        <w:t>Wadi</w:t>
      </w:r>
      <w:proofErr w:type="spellEnd"/>
      <w:r w:rsidRPr="00546161">
        <w:rPr>
          <w:rFonts w:ascii="Times New Roman" w:hAnsi="Times New Roman" w:cs="Times New Roman"/>
          <w:i/>
          <w:sz w:val="24"/>
          <w:szCs w:val="24"/>
          <w:lang w:val="es-ES"/>
        </w:rPr>
        <w:t>-al-</w:t>
      </w:r>
      <w:proofErr w:type="spellStart"/>
      <w:r w:rsidRPr="00546161">
        <w:rPr>
          <w:rFonts w:ascii="Times New Roman" w:hAnsi="Times New Roman" w:cs="Times New Roman"/>
          <w:i/>
          <w:sz w:val="24"/>
          <w:szCs w:val="24"/>
          <w:lang w:val="es-ES"/>
        </w:rPr>
        <w:t>lub</w:t>
      </w:r>
      <w:proofErr w:type="spellEnd"/>
      <w:r w:rsidRPr="00546161">
        <w:rPr>
          <w:rFonts w:ascii="Times New Roman" w:hAnsi="Times New Roman" w:cs="Times New Roman"/>
          <w:i/>
          <w:sz w:val="24"/>
          <w:szCs w:val="24"/>
          <w:lang w:val="es-ES"/>
        </w:rPr>
        <w:t>”</w:t>
      </w:r>
      <w:r w:rsidRPr="00546161">
        <w:rPr>
          <w:rFonts w:ascii="Times New Roman" w:hAnsi="Times New Roman" w:cs="Times New Roman"/>
          <w:sz w:val="24"/>
          <w:szCs w:val="24"/>
          <w:lang w:val="es-ES"/>
        </w:rPr>
        <w:t xml:space="preserve"> del árabe (</w:t>
      </w:r>
      <w:proofErr w:type="spellStart"/>
      <w:r w:rsidRPr="00546161">
        <w:rPr>
          <w:rFonts w:ascii="Times New Roman" w:hAnsi="Times New Roman" w:cs="Times New Roman"/>
          <w:sz w:val="24"/>
          <w:szCs w:val="24"/>
          <w:lang w:val="es-ES"/>
        </w:rPr>
        <w:t>Wadi</w:t>
      </w:r>
      <w:proofErr w:type="spellEnd"/>
      <w:r w:rsidRPr="00546161">
        <w:rPr>
          <w:rFonts w:ascii="Times New Roman" w:hAnsi="Times New Roman" w:cs="Times New Roman"/>
          <w:sz w:val="24"/>
          <w:szCs w:val="24"/>
          <w:lang w:val="es-ES"/>
        </w:rPr>
        <w:t xml:space="preserve">) y </w:t>
      </w:r>
      <w:proofErr w:type="spellStart"/>
      <w:r w:rsidRPr="00546161">
        <w:rPr>
          <w:rFonts w:ascii="Times New Roman" w:hAnsi="Times New Roman" w:cs="Times New Roman"/>
          <w:sz w:val="24"/>
          <w:szCs w:val="24"/>
          <w:lang w:val="es-ES"/>
        </w:rPr>
        <w:t>lupe</w:t>
      </w:r>
      <w:proofErr w:type="spellEnd"/>
      <w:r w:rsidRPr="00546161">
        <w:rPr>
          <w:rFonts w:ascii="Times New Roman" w:hAnsi="Times New Roman" w:cs="Times New Roman"/>
          <w:sz w:val="24"/>
          <w:szCs w:val="24"/>
          <w:lang w:val="es-ES"/>
        </w:rPr>
        <w:t xml:space="preserve"> del latín (lupus) (</w:t>
      </w:r>
      <w:r w:rsidR="00327991" w:rsidRPr="00546161">
        <w:rPr>
          <w:rFonts w:ascii="Times New Roman" w:hAnsi="Times New Roman" w:cs="Times New Roman"/>
          <w:sz w:val="24"/>
          <w:szCs w:val="24"/>
          <w:lang w:val="es-ES"/>
        </w:rPr>
        <w:t>Resnick</w:t>
      </w:r>
      <w:r w:rsidRPr="00546161">
        <w:rPr>
          <w:rFonts w:ascii="Times New Roman" w:eastAsia="MS Mincho" w:hAnsi="Times New Roman" w:cs="Times New Roman"/>
          <w:sz w:val="24"/>
          <w:szCs w:val="24"/>
          <w:lang w:val="es-ES"/>
        </w:rPr>
        <w:t>, 1981, pg. 18)</w:t>
      </w:r>
    </w:p>
    <w:p w:rsidR="009A0516" w:rsidRPr="00546161" w:rsidRDefault="009A0516" w:rsidP="000D16D5">
      <w:pPr>
        <w:pStyle w:val="ListParagraph"/>
        <w:numPr>
          <w:ilvl w:val="1"/>
          <w:numId w:val="6"/>
        </w:numPr>
        <w:spacing w:line="480" w:lineRule="auto"/>
        <w:rPr>
          <w:rFonts w:ascii="Times New Roman" w:hAnsi="Times New Roman" w:cs="Times New Roman"/>
          <w:i/>
          <w:sz w:val="24"/>
          <w:szCs w:val="24"/>
          <w:lang w:val="es-ES"/>
        </w:rPr>
      </w:pPr>
      <w:r w:rsidRPr="00546161">
        <w:rPr>
          <w:rFonts w:ascii="Times New Roman" w:hAnsi="Times New Roman" w:cs="Times New Roman"/>
          <w:i/>
          <w:sz w:val="24"/>
          <w:szCs w:val="24"/>
          <w:lang w:val="es-ES"/>
        </w:rPr>
        <w:t xml:space="preserve">Madrid </w:t>
      </w:r>
      <w:r w:rsidRPr="00546161">
        <w:rPr>
          <w:rFonts w:ascii="Times New Roman" w:hAnsi="Times New Roman" w:cs="Times New Roman"/>
          <w:sz w:val="24"/>
          <w:szCs w:val="24"/>
          <w:lang w:val="es-ES"/>
        </w:rPr>
        <w:t>del árabe</w:t>
      </w:r>
      <w:r w:rsidRPr="00546161">
        <w:rPr>
          <w:rFonts w:ascii="Times New Roman" w:hAnsi="Times New Roman" w:cs="Times New Roman"/>
          <w:i/>
          <w:sz w:val="24"/>
          <w:szCs w:val="24"/>
          <w:lang w:val="es-ES"/>
        </w:rPr>
        <w:t xml:space="preserve"> (al-</w:t>
      </w:r>
      <w:proofErr w:type="spellStart"/>
      <w:r w:rsidRPr="00546161">
        <w:rPr>
          <w:rFonts w:ascii="Times New Roman" w:hAnsi="Times New Roman" w:cs="Times New Roman"/>
          <w:i/>
          <w:sz w:val="24"/>
          <w:szCs w:val="24"/>
          <w:lang w:val="es-ES"/>
        </w:rPr>
        <w:t>magrit</w:t>
      </w:r>
      <w:proofErr w:type="spellEnd"/>
      <w:r w:rsidRPr="00546161">
        <w:rPr>
          <w:rFonts w:ascii="Times New Roman" w:hAnsi="Times New Roman" w:cs="Times New Roman"/>
          <w:i/>
          <w:sz w:val="24"/>
          <w:szCs w:val="24"/>
          <w:lang w:val="es-ES"/>
        </w:rPr>
        <w:t xml:space="preserve">) </w:t>
      </w:r>
      <w:r w:rsidRPr="00546161">
        <w:rPr>
          <w:rFonts w:ascii="Times New Roman" w:hAnsi="Times New Roman" w:cs="Times New Roman"/>
          <w:sz w:val="24"/>
          <w:szCs w:val="24"/>
          <w:lang w:val="es-ES"/>
        </w:rPr>
        <w:t xml:space="preserve">que </w:t>
      </w:r>
      <w:r w:rsidR="00FB41B2" w:rsidRPr="00546161">
        <w:rPr>
          <w:rFonts w:ascii="Times New Roman" w:hAnsi="Times New Roman" w:cs="Times New Roman"/>
          <w:sz w:val="24"/>
          <w:szCs w:val="24"/>
          <w:lang w:val="es-ES"/>
        </w:rPr>
        <w:t xml:space="preserve">significa la primavera. </w:t>
      </w:r>
      <w:r w:rsidRPr="00546161">
        <w:rPr>
          <w:rFonts w:ascii="Times New Roman" w:hAnsi="Times New Roman" w:cs="Times New Roman"/>
          <w:sz w:val="24"/>
          <w:szCs w:val="24"/>
          <w:lang w:val="es-ES"/>
        </w:rPr>
        <w:t>(</w:t>
      </w:r>
      <w:proofErr w:type="spellStart"/>
      <w:r w:rsidRPr="00546161">
        <w:rPr>
          <w:rStyle w:val="Emphasis"/>
          <w:rFonts w:ascii="Times New Roman" w:hAnsi="Times New Roman" w:cs="Times New Roman"/>
          <w:i w:val="0"/>
          <w:color w:val="000000"/>
          <w:sz w:val="24"/>
          <w:szCs w:val="24"/>
          <w:shd w:val="clear" w:color="auto" w:fill="FFFFFF"/>
          <w:lang w:val="es-ES"/>
        </w:rPr>
        <w:t>Nadeau</w:t>
      </w:r>
      <w:proofErr w:type="spellEnd"/>
      <w:r w:rsidRPr="00546161">
        <w:rPr>
          <w:rStyle w:val="Emphasis"/>
          <w:rFonts w:ascii="Times New Roman" w:hAnsi="Times New Roman" w:cs="Times New Roman"/>
          <w:i w:val="0"/>
          <w:color w:val="000000"/>
          <w:sz w:val="24"/>
          <w:szCs w:val="24"/>
          <w:shd w:val="clear" w:color="auto" w:fill="FFFFFF"/>
          <w:lang w:val="es-ES"/>
        </w:rPr>
        <w:t xml:space="preserve"> &amp; </w:t>
      </w:r>
      <w:proofErr w:type="spellStart"/>
      <w:r w:rsidRPr="00546161">
        <w:rPr>
          <w:rStyle w:val="Emphasis"/>
          <w:rFonts w:ascii="Times New Roman" w:hAnsi="Times New Roman" w:cs="Times New Roman"/>
          <w:i w:val="0"/>
          <w:color w:val="000000"/>
          <w:sz w:val="24"/>
          <w:szCs w:val="24"/>
          <w:shd w:val="clear" w:color="auto" w:fill="FFFFFF"/>
          <w:lang w:val="es-ES"/>
        </w:rPr>
        <w:t>Barlow</w:t>
      </w:r>
      <w:proofErr w:type="spellEnd"/>
      <w:r w:rsidRPr="00546161">
        <w:rPr>
          <w:rStyle w:val="Emphasis"/>
          <w:rFonts w:ascii="Times New Roman" w:hAnsi="Times New Roman" w:cs="Times New Roman"/>
          <w:i w:val="0"/>
          <w:color w:val="000000"/>
          <w:sz w:val="24"/>
          <w:szCs w:val="24"/>
          <w:shd w:val="clear" w:color="auto" w:fill="FFFFFF"/>
          <w:lang w:val="es-ES"/>
        </w:rPr>
        <w:t xml:space="preserve">, </w:t>
      </w:r>
      <w:r w:rsidRPr="00546161">
        <w:rPr>
          <w:rFonts w:ascii="Times New Roman" w:hAnsi="Times New Roman" w:cs="Times New Roman"/>
          <w:sz w:val="24"/>
          <w:szCs w:val="24"/>
          <w:lang w:val="es-ES"/>
        </w:rPr>
        <w:t xml:space="preserve">2013, </w:t>
      </w:r>
      <w:r w:rsidRPr="00546161">
        <w:rPr>
          <w:rStyle w:val="Emphasis"/>
          <w:rFonts w:ascii="Times New Roman" w:hAnsi="Times New Roman" w:cs="Times New Roman"/>
          <w:i w:val="0"/>
          <w:color w:val="000000"/>
          <w:sz w:val="24"/>
          <w:szCs w:val="24"/>
          <w:shd w:val="clear" w:color="auto" w:fill="FFFFFF"/>
          <w:lang w:val="es-ES"/>
        </w:rPr>
        <w:t>pg. 46</w:t>
      </w:r>
      <w:r w:rsidRPr="00546161">
        <w:rPr>
          <w:rStyle w:val="Emphasis"/>
          <w:rFonts w:ascii="Times New Roman" w:hAnsi="Times New Roman" w:cs="Times New Roman"/>
          <w:i w:val="0"/>
          <w:iCs w:val="0"/>
          <w:sz w:val="24"/>
          <w:szCs w:val="24"/>
          <w:lang w:val="es-ES"/>
        </w:rPr>
        <w:t>)</w:t>
      </w:r>
    </w:p>
    <w:p w:rsidR="007046FE" w:rsidRPr="00546161" w:rsidRDefault="005E0BA1" w:rsidP="000D16D5">
      <w:pPr>
        <w:pStyle w:val="ListParagraph"/>
        <w:numPr>
          <w:ilvl w:val="0"/>
          <w:numId w:val="6"/>
        </w:numPr>
        <w:spacing w:line="480" w:lineRule="auto"/>
        <w:rPr>
          <w:rFonts w:ascii="Times New Roman" w:hAnsi="Times New Roman" w:cs="Times New Roman"/>
          <w:i/>
          <w:sz w:val="24"/>
          <w:szCs w:val="24"/>
          <w:lang w:val="es-ES"/>
        </w:rPr>
      </w:pPr>
      <w:r w:rsidRPr="00546161">
        <w:rPr>
          <w:rFonts w:ascii="Times New Roman" w:hAnsi="Times New Roman" w:cs="Times New Roman"/>
          <w:sz w:val="24"/>
          <w:szCs w:val="24"/>
          <w:lang w:val="es-ES"/>
        </w:rPr>
        <w:t>El confort diario como</w:t>
      </w:r>
      <w:r w:rsidRPr="00546161">
        <w:rPr>
          <w:rFonts w:ascii="Times New Roman" w:hAnsi="Times New Roman" w:cs="Times New Roman"/>
          <w:i/>
          <w:sz w:val="24"/>
          <w:szCs w:val="24"/>
          <w:lang w:val="es-ES"/>
        </w:rPr>
        <w:t xml:space="preserve"> almohada</w:t>
      </w:r>
      <w:r w:rsidRPr="00546161">
        <w:rPr>
          <w:rFonts w:ascii="Times New Roman" w:hAnsi="Times New Roman" w:cs="Times New Roman"/>
          <w:sz w:val="24"/>
          <w:szCs w:val="24"/>
          <w:lang w:val="es-ES"/>
        </w:rPr>
        <w:t xml:space="preserve"> </w:t>
      </w:r>
      <w:r w:rsidR="001E4D10" w:rsidRPr="00546161">
        <w:rPr>
          <w:rFonts w:ascii="Times New Roman" w:hAnsi="Times New Roman" w:cs="Times New Roman"/>
          <w:sz w:val="24"/>
          <w:szCs w:val="24"/>
          <w:lang w:val="es-ES"/>
        </w:rPr>
        <w:t>(</w:t>
      </w:r>
      <w:proofErr w:type="spellStart"/>
      <w:r w:rsidR="001E4D10" w:rsidRPr="00546161">
        <w:rPr>
          <w:rFonts w:ascii="Times New Roman" w:hAnsi="Times New Roman" w:cs="Times New Roman"/>
          <w:sz w:val="24"/>
          <w:szCs w:val="24"/>
          <w:lang w:val="es-ES"/>
        </w:rPr>
        <w:t>miẖaddah</w:t>
      </w:r>
      <w:proofErr w:type="spellEnd"/>
      <w:r w:rsidR="001E4D10"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 xml:space="preserve">y </w:t>
      </w:r>
      <w:r w:rsidRPr="00546161">
        <w:rPr>
          <w:rFonts w:ascii="Times New Roman" w:hAnsi="Times New Roman" w:cs="Times New Roman"/>
          <w:i/>
          <w:sz w:val="24"/>
          <w:szCs w:val="24"/>
          <w:lang w:val="es-ES"/>
        </w:rPr>
        <w:t>alfombra</w:t>
      </w:r>
      <w:r w:rsidR="001E4D10" w:rsidRPr="00546161">
        <w:rPr>
          <w:rFonts w:ascii="Times New Roman" w:hAnsi="Times New Roman" w:cs="Times New Roman"/>
          <w:i/>
          <w:sz w:val="24"/>
          <w:szCs w:val="24"/>
          <w:lang w:val="es-ES"/>
        </w:rPr>
        <w:t xml:space="preserve"> (</w:t>
      </w:r>
      <w:proofErr w:type="spellStart"/>
      <w:r w:rsidR="001E4D10" w:rsidRPr="00546161">
        <w:rPr>
          <w:rFonts w:ascii="Times New Roman" w:hAnsi="Times New Roman" w:cs="Times New Roman"/>
          <w:i/>
          <w:sz w:val="24"/>
          <w:szCs w:val="24"/>
          <w:lang w:val="es-ES"/>
        </w:rPr>
        <w:t>ḥumrah</w:t>
      </w:r>
      <w:proofErr w:type="spellEnd"/>
      <w:r w:rsidR="001E4D10" w:rsidRPr="00546161">
        <w:rPr>
          <w:rFonts w:ascii="Times New Roman" w:hAnsi="Times New Roman" w:cs="Times New Roman"/>
          <w:i/>
          <w:sz w:val="24"/>
          <w:szCs w:val="24"/>
          <w:lang w:val="es-ES"/>
        </w:rPr>
        <w:t xml:space="preserve"> / </w:t>
      </w:r>
      <w:proofErr w:type="spellStart"/>
      <w:r w:rsidR="001E4D10" w:rsidRPr="00546161">
        <w:rPr>
          <w:rFonts w:ascii="Times New Roman" w:hAnsi="Times New Roman" w:cs="Times New Roman"/>
          <w:i/>
          <w:sz w:val="24"/>
          <w:szCs w:val="24"/>
          <w:lang w:val="es-ES"/>
        </w:rPr>
        <w:t>ḥanbal</w:t>
      </w:r>
      <w:proofErr w:type="spellEnd"/>
      <w:r w:rsidR="001E4D10" w:rsidRPr="00546161">
        <w:rPr>
          <w:rFonts w:ascii="Times New Roman" w:hAnsi="Times New Roman" w:cs="Times New Roman"/>
          <w:i/>
          <w:sz w:val="24"/>
          <w:szCs w:val="24"/>
          <w:lang w:val="es-ES"/>
        </w:rPr>
        <w:t xml:space="preserve">) </w:t>
      </w:r>
      <w:r w:rsidRPr="00546161">
        <w:rPr>
          <w:rFonts w:ascii="Times New Roman" w:hAnsi="Times New Roman" w:cs="Times New Roman"/>
          <w:i/>
          <w:sz w:val="24"/>
          <w:szCs w:val="24"/>
          <w:lang w:val="es-ES"/>
        </w:rPr>
        <w:t xml:space="preserve"> </w:t>
      </w:r>
      <w:r w:rsidRPr="00546161">
        <w:rPr>
          <w:rFonts w:ascii="Times New Roman" w:hAnsi="Times New Roman" w:cs="Times New Roman"/>
          <w:sz w:val="24"/>
          <w:szCs w:val="24"/>
          <w:lang w:val="es-ES"/>
        </w:rPr>
        <w:t>que vienen del árabe</w:t>
      </w:r>
      <w:r w:rsidR="001E4D10"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y ellos no son solamente palabras</w:t>
      </w:r>
      <w:r w:rsidRPr="00546161">
        <w:rPr>
          <w:rFonts w:ascii="Times New Roman" w:hAnsi="Times New Roman" w:cs="Times New Roman"/>
          <w:i/>
          <w:sz w:val="24"/>
          <w:szCs w:val="24"/>
          <w:lang w:val="es-ES"/>
        </w:rPr>
        <w:t xml:space="preserve"> </w:t>
      </w:r>
      <w:r w:rsidRPr="00546161">
        <w:rPr>
          <w:rFonts w:ascii="Times New Roman" w:hAnsi="Times New Roman" w:cs="Times New Roman"/>
          <w:sz w:val="24"/>
          <w:szCs w:val="24"/>
          <w:lang w:val="es-ES"/>
        </w:rPr>
        <w:t xml:space="preserve">son conceptos culturales, porque antes de los árabes no habían alfombras o almohadas. Los árabes las inventaron y utilizaron en </w:t>
      </w:r>
      <w:r w:rsidR="001E4D10" w:rsidRPr="00546161">
        <w:rPr>
          <w:rFonts w:ascii="Times New Roman" w:hAnsi="Times New Roman" w:cs="Times New Roman"/>
          <w:sz w:val="24"/>
          <w:szCs w:val="24"/>
          <w:lang w:val="es-ES"/>
        </w:rPr>
        <w:t>su vida diaria en la península.</w:t>
      </w:r>
      <w:r w:rsidR="00255C41" w:rsidRPr="00546161">
        <w:rPr>
          <w:rFonts w:ascii="Times New Roman" w:hAnsi="Times New Roman" w:cs="Times New Roman"/>
          <w:sz w:val="24"/>
          <w:szCs w:val="24"/>
          <w:lang w:val="es-ES"/>
        </w:rPr>
        <w:t xml:space="preserve"> </w:t>
      </w:r>
      <w:r w:rsidR="001E4D10" w:rsidRPr="00546161">
        <w:rPr>
          <w:rFonts w:ascii="Times New Roman" w:hAnsi="Times New Roman" w:cs="Times New Roman"/>
          <w:sz w:val="24"/>
          <w:szCs w:val="24"/>
          <w:lang w:val="es-ES"/>
        </w:rPr>
        <w:t>(</w:t>
      </w:r>
      <w:proofErr w:type="spellStart"/>
      <w:r w:rsidR="001E4D10" w:rsidRPr="00546161">
        <w:rPr>
          <w:rFonts w:ascii="Times New Roman" w:hAnsi="Times New Roman" w:cs="Times New Roman"/>
          <w:sz w:val="24"/>
          <w:szCs w:val="24"/>
          <w:lang w:val="es-ES"/>
        </w:rPr>
        <w:t>Rorabaugh</w:t>
      </w:r>
      <w:proofErr w:type="spellEnd"/>
      <w:r w:rsidR="001E4D10" w:rsidRPr="00546161">
        <w:rPr>
          <w:rFonts w:ascii="Times New Roman" w:hAnsi="Times New Roman" w:cs="Times New Roman"/>
          <w:sz w:val="24"/>
          <w:szCs w:val="24"/>
          <w:lang w:val="es-ES"/>
        </w:rPr>
        <w:t>, 2010).</w:t>
      </w:r>
    </w:p>
    <w:p w:rsidR="007046FE" w:rsidRPr="00546161" w:rsidRDefault="00AC364B" w:rsidP="00546161">
      <w:pPr>
        <w:pStyle w:val="ListParagraph"/>
        <w:spacing w:line="480" w:lineRule="auto"/>
        <w:ind w:left="0"/>
        <w:rPr>
          <w:rFonts w:ascii="Times New Roman" w:hAnsi="Times New Roman" w:cs="Times New Roman"/>
          <w:sz w:val="24"/>
          <w:szCs w:val="24"/>
          <w:lang w:val="es-ES"/>
        </w:rPr>
      </w:pPr>
      <w:r w:rsidRPr="00546161">
        <w:rPr>
          <w:rFonts w:ascii="Times New Roman" w:hAnsi="Times New Roman" w:cs="Times New Roman"/>
          <w:sz w:val="24"/>
          <w:szCs w:val="24"/>
          <w:lang w:val="es-ES"/>
        </w:rPr>
        <w:tab/>
      </w:r>
      <w:r w:rsidR="00FB7672" w:rsidRPr="00546161">
        <w:rPr>
          <w:rFonts w:ascii="Times New Roman" w:hAnsi="Times New Roman" w:cs="Times New Roman"/>
          <w:sz w:val="24"/>
          <w:szCs w:val="24"/>
          <w:lang w:val="es-ES"/>
        </w:rPr>
        <w:t>La influencia lingüística del árabe fue la más importante después del latín en el desarrollo del castellano, y quedó grabada en el español moderno. Sin embargo, el contacto entre de las dos lenguas no se ha perdido.</w:t>
      </w:r>
    </w:p>
    <w:p w:rsidR="005237AB" w:rsidRPr="00546161" w:rsidRDefault="005237AB" w:rsidP="00546161">
      <w:pPr>
        <w:pStyle w:val="ListParagraph"/>
        <w:spacing w:line="480" w:lineRule="auto"/>
        <w:ind w:left="0"/>
        <w:rPr>
          <w:rFonts w:ascii="Times New Roman" w:hAnsi="Times New Roman" w:cs="Times New Roman"/>
          <w:sz w:val="24"/>
          <w:szCs w:val="24"/>
          <w:lang w:val="es-ES"/>
        </w:rPr>
      </w:pPr>
    </w:p>
    <w:p w:rsidR="005237AB" w:rsidRPr="00546161" w:rsidRDefault="005237AB" w:rsidP="00546161">
      <w:pPr>
        <w:pStyle w:val="ListParagraph"/>
        <w:spacing w:line="480" w:lineRule="auto"/>
        <w:ind w:left="0"/>
        <w:rPr>
          <w:rFonts w:ascii="Times New Roman" w:hAnsi="Times New Roman" w:cs="Times New Roman"/>
          <w:sz w:val="24"/>
          <w:szCs w:val="24"/>
          <w:lang w:val="es-ES"/>
        </w:rPr>
      </w:pPr>
    </w:p>
    <w:p w:rsidR="005237AB" w:rsidRPr="00546161" w:rsidRDefault="005237AB" w:rsidP="00546161">
      <w:pPr>
        <w:pStyle w:val="ListParagraph"/>
        <w:spacing w:line="480" w:lineRule="auto"/>
        <w:ind w:left="0"/>
        <w:rPr>
          <w:rFonts w:ascii="Times New Roman" w:hAnsi="Times New Roman" w:cs="Times New Roman"/>
          <w:sz w:val="24"/>
          <w:szCs w:val="24"/>
          <w:lang w:val="es-ES"/>
        </w:rPr>
      </w:pPr>
    </w:p>
    <w:p w:rsidR="005237AB" w:rsidRPr="00546161" w:rsidRDefault="005237AB" w:rsidP="00546161">
      <w:pPr>
        <w:pStyle w:val="ListParagraph"/>
        <w:spacing w:line="480" w:lineRule="auto"/>
        <w:ind w:left="0"/>
        <w:rPr>
          <w:rFonts w:ascii="Times New Roman" w:hAnsi="Times New Roman" w:cs="Times New Roman"/>
          <w:sz w:val="24"/>
          <w:szCs w:val="24"/>
          <w:lang w:val="es-ES"/>
        </w:rPr>
      </w:pPr>
    </w:p>
    <w:p w:rsidR="005237AB" w:rsidRPr="00546161" w:rsidRDefault="005237AB" w:rsidP="00546161">
      <w:pPr>
        <w:pStyle w:val="ListParagraph"/>
        <w:spacing w:line="480" w:lineRule="auto"/>
        <w:ind w:left="0"/>
        <w:rPr>
          <w:rFonts w:ascii="Times New Roman" w:hAnsi="Times New Roman" w:cs="Times New Roman"/>
          <w:sz w:val="24"/>
          <w:szCs w:val="24"/>
          <w:lang w:val="es-ES"/>
        </w:rPr>
      </w:pPr>
    </w:p>
    <w:p w:rsidR="005237AB" w:rsidRPr="00546161" w:rsidRDefault="005237AB" w:rsidP="00546161">
      <w:pPr>
        <w:pStyle w:val="ListParagraph"/>
        <w:spacing w:line="480" w:lineRule="auto"/>
        <w:ind w:left="0"/>
        <w:rPr>
          <w:rFonts w:ascii="Times New Roman" w:hAnsi="Times New Roman" w:cs="Times New Roman"/>
          <w:sz w:val="24"/>
          <w:szCs w:val="24"/>
          <w:lang w:val="es-ES"/>
        </w:rPr>
      </w:pPr>
    </w:p>
    <w:p w:rsidR="00FB41B2" w:rsidRPr="00546161" w:rsidRDefault="00FB41B2" w:rsidP="00546161">
      <w:pPr>
        <w:pStyle w:val="ListParagraph"/>
        <w:spacing w:line="480" w:lineRule="auto"/>
        <w:ind w:left="0"/>
        <w:rPr>
          <w:rFonts w:ascii="Times New Roman" w:hAnsi="Times New Roman" w:cs="Times New Roman"/>
          <w:sz w:val="24"/>
          <w:szCs w:val="24"/>
          <w:lang w:val="es-ES"/>
        </w:rPr>
      </w:pPr>
    </w:p>
    <w:p w:rsidR="00FB7672" w:rsidRPr="00546161" w:rsidRDefault="00FB7672" w:rsidP="00546161">
      <w:pPr>
        <w:spacing w:before="240" w:line="480" w:lineRule="auto"/>
        <w:rPr>
          <w:rFonts w:ascii="Times New Roman" w:hAnsi="Times New Roman" w:cs="Times New Roman"/>
          <w:b/>
          <w:sz w:val="24"/>
          <w:szCs w:val="24"/>
          <w:lang w:val="es-ES"/>
        </w:rPr>
      </w:pPr>
      <w:r w:rsidRPr="00546161">
        <w:rPr>
          <w:rFonts w:ascii="Times New Roman" w:hAnsi="Times New Roman" w:cs="Times New Roman"/>
          <w:b/>
          <w:sz w:val="24"/>
          <w:szCs w:val="24"/>
          <w:lang w:val="es-ES"/>
        </w:rPr>
        <w:lastRenderedPageBreak/>
        <w:t>IV.  La presencia actual del español en comunidades netamente árabes</w:t>
      </w:r>
    </w:p>
    <w:p w:rsidR="00B451C5" w:rsidRPr="00546161" w:rsidRDefault="00B030E9" w:rsidP="00546161">
      <w:pPr>
        <w:pStyle w:val="ListParagraph"/>
        <w:spacing w:before="240" w:after="0" w:line="480" w:lineRule="auto"/>
        <w:ind w:left="0"/>
        <w:rPr>
          <w:rFonts w:ascii="Times New Roman" w:hAnsi="Times New Roman" w:cs="Times New Roman"/>
          <w:sz w:val="24"/>
          <w:szCs w:val="24"/>
          <w:shd w:val="clear" w:color="auto" w:fill="FFFFFF"/>
          <w:lang w:val="es-ES"/>
        </w:rPr>
      </w:pPr>
      <w:r w:rsidRPr="00546161">
        <w:rPr>
          <w:rFonts w:ascii="Times New Roman" w:hAnsi="Times New Roman" w:cs="Times New Roman"/>
          <w:sz w:val="24"/>
          <w:szCs w:val="24"/>
          <w:lang w:val="es-ES"/>
        </w:rPr>
        <w:tab/>
      </w:r>
      <w:r w:rsidR="00B12F67" w:rsidRPr="00546161">
        <w:rPr>
          <w:rFonts w:ascii="Times New Roman" w:hAnsi="Times New Roman" w:cs="Times New Roman"/>
          <w:sz w:val="24"/>
          <w:szCs w:val="24"/>
          <w:shd w:val="clear" w:color="auto" w:fill="FFFFFF"/>
          <w:lang w:val="es-ES"/>
        </w:rPr>
        <w:t xml:space="preserve">El interés hispano por el imperio marroquí venía de antiguo, en cuanto a su ubicación geográfica privilegiada como un puente entre África y Europa, por un lado, y entre el océano Atlántico y el mar Mediterráneo por el otro. </w:t>
      </w:r>
      <w:r w:rsidR="00B451C5" w:rsidRPr="00546161">
        <w:rPr>
          <w:rFonts w:ascii="Times New Roman" w:hAnsi="Times New Roman" w:cs="Times New Roman"/>
          <w:sz w:val="24"/>
          <w:szCs w:val="24"/>
          <w:shd w:val="clear" w:color="auto" w:fill="FFFFFF"/>
          <w:lang w:val="es-ES"/>
        </w:rPr>
        <w:t xml:space="preserve">En el año 1912, Marruecos se dividió entre Francia y España. Después </w:t>
      </w:r>
      <w:r w:rsidR="00B12F67" w:rsidRPr="00546161">
        <w:rPr>
          <w:rFonts w:ascii="Times New Roman" w:hAnsi="Times New Roman" w:cs="Times New Roman"/>
          <w:sz w:val="24"/>
          <w:szCs w:val="24"/>
          <w:lang w:val="es-ES"/>
        </w:rPr>
        <w:t>de cuatro décadas de colonialismo</w:t>
      </w:r>
      <w:r w:rsidR="00B12F67" w:rsidRPr="00546161">
        <w:rPr>
          <w:rFonts w:ascii="Times New Roman" w:hAnsi="Times New Roman" w:cs="Times New Roman"/>
          <w:sz w:val="24"/>
          <w:szCs w:val="24"/>
          <w:shd w:val="clear" w:color="auto" w:fill="FFFFFF"/>
          <w:lang w:val="es-ES"/>
        </w:rPr>
        <w:t xml:space="preserve">, </w:t>
      </w:r>
      <w:r w:rsidR="00B12F67" w:rsidRPr="00546161">
        <w:rPr>
          <w:rFonts w:ascii="Times New Roman" w:hAnsi="Times New Roman" w:cs="Times New Roman"/>
          <w:sz w:val="24"/>
          <w:szCs w:val="24"/>
          <w:lang w:val="es-ES"/>
        </w:rPr>
        <w:t xml:space="preserve">Marruecos comenzó la serie recuperar gradualmente su territorio a través de un negociado acuerdos internacionales sobre ellos. En 1956, </w:t>
      </w:r>
      <w:r w:rsidR="00B451C5" w:rsidRPr="00546161">
        <w:rPr>
          <w:rFonts w:ascii="Times New Roman" w:hAnsi="Times New Roman" w:cs="Times New Roman"/>
          <w:sz w:val="24"/>
          <w:szCs w:val="24"/>
          <w:lang w:val="es-ES"/>
        </w:rPr>
        <w:t xml:space="preserve">Francia y España devueltos de nuevo las zonas que habían ocupado. </w:t>
      </w:r>
    </w:p>
    <w:p w:rsidR="00B030E9" w:rsidRPr="00546161" w:rsidRDefault="00B030E9" w:rsidP="00546161">
      <w:pPr>
        <w:pStyle w:val="ListParagraph"/>
        <w:spacing w:before="240" w:after="0" w:line="480" w:lineRule="auto"/>
        <w:ind w:left="0"/>
        <w:rPr>
          <w:rFonts w:ascii="Times New Roman" w:hAnsi="Times New Roman" w:cs="Times New Roman"/>
          <w:b/>
          <w:sz w:val="24"/>
          <w:szCs w:val="24"/>
          <w:lang w:val="es-ES"/>
        </w:rPr>
      </w:pPr>
      <w:r w:rsidRPr="00546161">
        <w:rPr>
          <w:rFonts w:ascii="Times New Roman" w:hAnsi="Times New Roman" w:cs="Times New Roman"/>
          <w:b/>
          <w:sz w:val="24"/>
          <w:szCs w:val="24"/>
          <w:lang w:val="es-ES"/>
        </w:rPr>
        <w:t>Ceuta y Melilla</w:t>
      </w:r>
    </w:p>
    <w:p w:rsidR="00B451C5" w:rsidRPr="00546161" w:rsidRDefault="00542D7E" w:rsidP="00546161">
      <w:pPr>
        <w:pStyle w:val="ListParagraph"/>
        <w:spacing w:before="240" w:after="0" w:line="480" w:lineRule="auto"/>
        <w:ind w:left="0"/>
        <w:rPr>
          <w:rFonts w:ascii="Times New Roman" w:hAnsi="Times New Roman" w:cs="Times New Roman"/>
          <w:sz w:val="24"/>
          <w:szCs w:val="24"/>
          <w:lang w:val="es-ES"/>
        </w:rPr>
      </w:pPr>
      <w:r w:rsidRPr="00546161">
        <w:rPr>
          <w:rFonts w:ascii="Times New Roman" w:hAnsi="Times New Roman" w:cs="Times New Roman"/>
          <w:sz w:val="24"/>
          <w:szCs w:val="24"/>
          <w:lang w:val="es-ES"/>
        </w:rPr>
        <w:tab/>
      </w:r>
      <w:r w:rsidR="00B030E9" w:rsidRPr="00546161">
        <w:rPr>
          <w:rFonts w:ascii="Times New Roman" w:hAnsi="Times New Roman" w:cs="Times New Roman"/>
          <w:sz w:val="24"/>
          <w:szCs w:val="24"/>
          <w:lang w:val="es-ES"/>
        </w:rPr>
        <w:t>Lac ciudad de Ceuta situada al norte de Marruecos, en el mar Mediterráneo ha sido sancionado por su ocupación por los portugueses en 1415, seguidos por los españoles en 1580 y la ciudad de Melilla, situada en el noreste de Marruecos y una superficie de 12 kilómetros cuadrados,</w:t>
      </w:r>
      <w:r w:rsidRPr="00546161">
        <w:rPr>
          <w:rFonts w:ascii="Times New Roman" w:hAnsi="Times New Roman" w:cs="Times New Roman"/>
          <w:sz w:val="24"/>
          <w:szCs w:val="24"/>
          <w:lang w:val="es-ES"/>
        </w:rPr>
        <w:t xml:space="preserve"> </w:t>
      </w:r>
      <w:r w:rsidR="00B030E9" w:rsidRPr="00546161">
        <w:rPr>
          <w:rFonts w:ascii="Times New Roman" w:hAnsi="Times New Roman" w:cs="Times New Roman"/>
          <w:sz w:val="24"/>
          <w:szCs w:val="24"/>
          <w:lang w:val="es-ES"/>
        </w:rPr>
        <w:t>gobernado por España desde 1497. Desde 1992 la región se ha convertido goza de autonomía dentro del formato de la decisión del Parlamento español España en 1995.</w:t>
      </w:r>
    </w:p>
    <w:p w:rsidR="00170602" w:rsidRPr="00546161" w:rsidRDefault="00542D7E" w:rsidP="00546161">
      <w:pPr>
        <w:pStyle w:val="ListParagraph"/>
        <w:spacing w:before="240" w:after="0" w:line="480" w:lineRule="auto"/>
        <w:ind w:left="0"/>
        <w:rPr>
          <w:rFonts w:ascii="Times New Roman" w:hAnsi="Times New Roman" w:cs="Times New Roman"/>
          <w:sz w:val="24"/>
          <w:szCs w:val="24"/>
          <w:lang w:val="es-ES"/>
        </w:rPr>
      </w:pPr>
      <w:r w:rsidRPr="00546161">
        <w:rPr>
          <w:rFonts w:ascii="Times New Roman" w:hAnsi="Times New Roman" w:cs="Times New Roman"/>
          <w:sz w:val="24"/>
          <w:szCs w:val="24"/>
          <w:lang w:val="es-ES"/>
        </w:rPr>
        <w:tab/>
        <w:t xml:space="preserve">Según el historiador marroquí </w:t>
      </w:r>
      <w:proofErr w:type="spellStart"/>
      <w:r w:rsidRPr="00546161">
        <w:rPr>
          <w:rFonts w:ascii="Times New Roman" w:hAnsi="Times New Roman" w:cs="Times New Roman"/>
          <w:sz w:val="24"/>
          <w:szCs w:val="24"/>
          <w:lang w:val="es-ES"/>
        </w:rPr>
        <w:t>Hakeem</w:t>
      </w:r>
      <w:proofErr w:type="spellEnd"/>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Benazzouz</w:t>
      </w:r>
      <w:proofErr w:type="spellEnd"/>
      <w:r w:rsidRPr="00546161">
        <w:rPr>
          <w:rFonts w:ascii="Times New Roman" w:hAnsi="Times New Roman" w:cs="Times New Roman"/>
          <w:sz w:val="24"/>
          <w:szCs w:val="24"/>
          <w:lang w:val="es-ES"/>
        </w:rPr>
        <w:t xml:space="preserve">, se remonta la colonización de Ceuta al año 1415 y reveló que Marruecos se somete a 18 del cruzado portugués y otra 18 de la cruzada española para la presencia árabe islámica marroquí en Andalucía. </w:t>
      </w:r>
      <w:proofErr w:type="spellStart"/>
      <w:r w:rsidRPr="00546161">
        <w:rPr>
          <w:rFonts w:ascii="Times New Roman" w:hAnsi="Times New Roman" w:cs="Times New Roman"/>
          <w:sz w:val="24"/>
          <w:szCs w:val="24"/>
          <w:lang w:val="es-ES"/>
        </w:rPr>
        <w:t>Benazzouz</w:t>
      </w:r>
      <w:proofErr w:type="spellEnd"/>
      <w:r w:rsidRPr="00546161">
        <w:rPr>
          <w:rFonts w:ascii="Times New Roman" w:hAnsi="Times New Roman" w:cs="Times New Roman"/>
          <w:sz w:val="24"/>
          <w:szCs w:val="24"/>
          <w:lang w:val="es-ES"/>
        </w:rPr>
        <w:t xml:space="preserve"> explicó que Ceuta se ha trasladado a la colonización española tras la derrota de los portugueses en la batalla del </w:t>
      </w:r>
      <w:r w:rsidRPr="00546161">
        <w:rPr>
          <w:rFonts w:ascii="Times New Roman" w:hAnsi="Times New Roman" w:cs="Times New Roman"/>
          <w:i/>
          <w:sz w:val="24"/>
          <w:szCs w:val="24"/>
          <w:lang w:val="es-ES"/>
        </w:rPr>
        <w:t>valle de las tiendas</w:t>
      </w:r>
      <w:r w:rsidRPr="00546161">
        <w:rPr>
          <w:rFonts w:ascii="Times New Roman" w:hAnsi="Times New Roman" w:cs="Times New Roman"/>
          <w:sz w:val="24"/>
          <w:szCs w:val="24"/>
          <w:lang w:val="es-ES"/>
        </w:rPr>
        <w:t xml:space="preserve"> en las que murió el emperador portugués Sebastián. Donde la cuidad de Melilla –según el historiador marroquí </w:t>
      </w:r>
      <w:proofErr w:type="spellStart"/>
      <w:r w:rsidRPr="00546161">
        <w:rPr>
          <w:rFonts w:ascii="Times New Roman" w:hAnsi="Times New Roman" w:cs="Times New Roman"/>
          <w:sz w:val="24"/>
          <w:szCs w:val="24"/>
          <w:lang w:val="es-ES"/>
        </w:rPr>
        <w:t>Hakeem</w:t>
      </w:r>
      <w:proofErr w:type="spellEnd"/>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Benazzouz</w:t>
      </w:r>
      <w:proofErr w:type="spellEnd"/>
      <w:r w:rsidRPr="00546161">
        <w:rPr>
          <w:rFonts w:ascii="Times New Roman" w:hAnsi="Times New Roman" w:cs="Times New Roman"/>
          <w:sz w:val="24"/>
          <w:szCs w:val="24"/>
          <w:lang w:val="es-ES"/>
        </w:rPr>
        <w:t>- es decir, que uno de los hombres feudales españoles que estaba organizand</w:t>
      </w:r>
      <w:r w:rsidR="00752467" w:rsidRPr="00546161">
        <w:rPr>
          <w:rFonts w:ascii="Times New Roman" w:hAnsi="Times New Roman" w:cs="Times New Roman"/>
          <w:sz w:val="24"/>
          <w:szCs w:val="24"/>
          <w:lang w:val="es-ES"/>
        </w:rPr>
        <w:t>o campañas para Estados Unidos, dile a la existencia de la ciudad marroquí abandonado, y la ocupó el 19 de julio, 1467, y después de guardarlo hasta el año 1553 en</w:t>
      </w:r>
      <w:r w:rsidR="00255C41" w:rsidRPr="00546161">
        <w:rPr>
          <w:rFonts w:ascii="Times New Roman" w:hAnsi="Times New Roman" w:cs="Times New Roman"/>
          <w:sz w:val="24"/>
          <w:szCs w:val="24"/>
          <w:lang w:val="es-ES"/>
        </w:rPr>
        <w:t>tregado por la corona española.</w:t>
      </w:r>
      <w:r w:rsidR="00170602" w:rsidRPr="00546161">
        <w:rPr>
          <w:rFonts w:ascii="Times New Roman" w:hAnsi="Times New Roman" w:cs="Times New Roman"/>
          <w:sz w:val="24"/>
          <w:szCs w:val="24"/>
          <w:lang w:val="es-ES"/>
        </w:rPr>
        <w:t xml:space="preserve"> (</w:t>
      </w:r>
      <w:proofErr w:type="spellStart"/>
      <w:r w:rsidR="00255C41" w:rsidRPr="00546161">
        <w:rPr>
          <w:rFonts w:ascii="Times New Roman" w:hAnsi="Times New Roman" w:cs="Times New Roman"/>
          <w:sz w:val="24"/>
          <w:szCs w:val="24"/>
          <w:lang w:val="es-ES"/>
        </w:rPr>
        <w:t>Yusuf</w:t>
      </w:r>
      <w:proofErr w:type="spellEnd"/>
      <w:r w:rsidR="00255C41" w:rsidRPr="00546161">
        <w:rPr>
          <w:rFonts w:ascii="Times New Roman" w:hAnsi="Times New Roman" w:cs="Times New Roman"/>
          <w:sz w:val="24"/>
          <w:szCs w:val="24"/>
          <w:lang w:val="es-ES"/>
        </w:rPr>
        <w:t>, 2009</w:t>
      </w:r>
      <w:r w:rsidR="00170602" w:rsidRPr="00546161">
        <w:rPr>
          <w:rFonts w:ascii="Times New Roman" w:hAnsi="Times New Roman" w:cs="Times New Roman"/>
          <w:sz w:val="24"/>
          <w:szCs w:val="24"/>
          <w:lang w:val="es-ES"/>
        </w:rPr>
        <w:t>)</w:t>
      </w:r>
    </w:p>
    <w:p w:rsidR="00851377" w:rsidRPr="00546161" w:rsidRDefault="00170602" w:rsidP="00546161">
      <w:pPr>
        <w:pStyle w:val="ListParagraph"/>
        <w:spacing w:before="240" w:after="0" w:line="480" w:lineRule="auto"/>
        <w:ind w:left="0"/>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 </w:t>
      </w:r>
    </w:p>
    <w:p w:rsidR="006C5028" w:rsidRPr="00546161" w:rsidRDefault="006C5028" w:rsidP="00546161">
      <w:pPr>
        <w:pStyle w:val="ListParagraph"/>
        <w:spacing w:before="240" w:after="0" w:line="480" w:lineRule="auto"/>
        <w:ind w:left="0"/>
        <w:rPr>
          <w:rFonts w:ascii="Times New Roman" w:hAnsi="Times New Roman" w:cs="Times New Roman"/>
          <w:b/>
          <w:sz w:val="24"/>
          <w:szCs w:val="24"/>
          <w:lang w:val="es-ES"/>
        </w:rPr>
      </w:pPr>
      <w:r w:rsidRPr="00546161">
        <w:rPr>
          <w:rFonts w:ascii="Times New Roman" w:hAnsi="Times New Roman" w:cs="Times New Roman"/>
          <w:b/>
          <w:sz w:val="24"/>
          <w:szCs w:val="24"/>
          <w:lang w:val="es-ES"/>
        </w:rPr>
        <w:lastRenderedPageBreak/>
        <w:t>El bilingüismo árabe/español en el Norte de Marruecos</w:t>
      </w:r>
    </w:p>
    <w:p w:rsidR="00170602" w:rsidRPr="00546161" w:rsidRDefault="00BD1F71" w:rsidP="00546161">
      <w:pPr>
        <w:pStyle w:val="ListParagraph"/>
        <w:spacing w:before="240" w:after="0" w:line="480" w:lineRule="auto"/>
        <w:ind w:left="0"/>
        <w:rPr>
          <w:rFonts w:ascii="Times New Roman" w:hAnsi="Times New Roman" w:cs="Times New Roman"/>
          <w:sz w:val="24"/>
          <w:szCs w:val="24"/>
          <w:lang w:val="es-ES"/>
        </w:rPr>
      </w:pPr>
      <w:r w:rsidRPr="00546161">
        <w:rPr>
          <w:rFonts w:ascii="Times New Roman" w:hAnsi="Times New Roman" w:cs="Times New Roman"/>
          <w:sz w:val="24"/>
          <w:szCs w:val="24"/>
          <w:lang w:val="es-ES"/>
        </w:rPr>
        <w:tab/>
        <w:t>La situación lingüística del Magreb constituye un ejemplo representativo de una comunidad multilingüe: árabe clásico, árabe moderno, árabe dialectal, bereber, francés, español e inglés. (</w:t>
      </w:r>
      <w:proofErr w:type="spellStart"/>
      <w:r w:rsidRPr="00546161">
        <w:rPr>
          <w:rFonts w:ascii="Times New Roman" w:hAnsi="Times New Roman" w:cs="Times New Roman"/>
          <w:color w:val="222222"/>
          <w:sz w:val="24"/>
          <w:szCs w:val="24"/>
          <w:shd w:val="clear" w:color="auto" w:fill="FFFFFF"/>
          <w:lang w:val="es-ES"/>
        </w:rPr>
        <w:t>Fasla</w:t>
      </w:r>
      <w:proofErr w:type="spellEnd"/>
      <w:r w:rsidRPr="00546161">
        <w:rPr>
          <w:rFonts w:ascii="Times New Roman" w:hAnsi="Times New Roman" w:cs="Times New Roman"/>
          <w:color w:val="222222"/>
          <w:sz w:val="24"/>
          <w:szCs w:val="24"/>
          <w:shd w:val="clear" w:color="auto" w:fill="FFFFFF"/>
          <w:lang w:val="es-ES"/>
        </w:rPr>
        <w:t>, D. (2006</w:t>
      </w:r>
      <w:r w:rsidRPr="00546161">
        <w:rPr>
          <w:rFonts w:ascii="Times New Roman" w:hAnsi="Times New Roman" w:cs="Times New Roman"/>
          <w:sz w:val="24"/>
          <w:szCs w:val="24"/>
          <w:lang w:val="es-ES"/>
        </w:rPr>
        <w:t xml:space="preserve">). </w:t>
      </w:r>
      <w:r w:rsidR="00851377" w:rsidRPr="00546161">
        <w:rPr>
          <w:rFonts w:ascii="Times New Roman" w:hAnsi="Times New Roman" w:cs="Times New Roman"/>
          <w:sz w:val="24"/>
          <w:szCs w:val="24"/>
          <w:lang w:val="es-ES"/>
        </w:rPr>
        <w:t xml:space="preserve">Alrededor entre 4 y 6 millones de marroquíes hablan el idioma español, es decir 25% de la población del reino de Marruecos habla español, especialmente en las regiones del norte; en las zonas del protectorado español tales como Tánger, Tetuán, </w:t>
      </w:r>
      <w:proofErr w:type="spellStart"/>
      <w:r w:rsidR="00851377" w:rsidRPr="00546161">
        <w:rPr>
          <w:rFonts w:ascii="Times New Roman" w:hAnsi="Times New Roman" w:cs="Times New Roman"/>
          <w:sz w:val="24"/>
          <w:szCs w:val="24"/>
          <w:lang w:val="es-ES"/>
        </w:rPr>
        <w:t>Larache</w:t>
      </w:r>
      <w:proofErr w:type="spellEnd"/>
      <w:r w:rsidR="00851377" w:rsidRPr="00546161">
        <w:rPr>
          <w:rFonts w:ascii="Times New Roman" w:hAnsi="Times New Roman" w:cs="Times New Roman"/>
          <w:sz w:val="24"/>
          <w:szCs w:val="24"/>
          <w:lang w:val="es-ES"/>
        </w:rPr>
        <w:t xml:space="preserve">, </w:t>
      </w:r>
      <w:proofErr w:type="spellStart"/>
      <w:r w:rsidR="00851377" w:rsidRPr="00546161">
        <w:rPr>
          <w:rFonts w:ascii="Times New Roman" w:hAnsi="Times New Roman" w:cs="Times New Roman"/>
          <w:sz w:val="24"/>
          <w:szCs w:val="24"/>
          <w:lang w:val="es-ES"/>
        </w:rPr>
        <w:t>Mamora</w:t>
      </w:r>
      <w:proofErr w:type="spellEnd"/>
      <w:r w:rsidR="00851377" w:rsidRPr="00546161">
        <w:rPr>
          <w:rFonts w:ascii="Times New Roman" w:hAnsi="Times New Roman" w:cs="Times New Roman"/>
          <w:sz w:val="24"/>
          <w:szCs w:val="24"/>
          <w:lang w:val="es-ES"/>
        </w:rPr>
        <w:t>, las montañas del Rif. El español intervino en el árabe dialectal del norte de Marruecos y lo prestó un número considerable de palabras</w:t>
      </w:r>
      <w:r w:rsidR="00170602"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 xml:space="preserve"> </w:t>
      </w:r>
    </w:p>
    <w:p w:rsidR="00D61351" w:rsidRPr="00546161" w:rsidRDefault="00D61351" w:rsidP="00546161">
      <w:pPr>
        <w:pStyle w:val="ListParagraph"/>
        <w:spacing w:before="240" w:after="0" w:line="480" w:lineRule="auto"/>
        <w:ind w:left="0"/>
        <w:rPr>
          <w:rFonts w:ascii="Times New Roman" w:hAnsi="Times New Roman" w:cs="Times New Roman"/>
          <w:sz w:val="24"/>
          <w:szCs w:val="24"/>
          <w:lang w:val="es-ES"/>
        </w:rPr>
      </w:pPr>
      <w:r w:rsidRPr="00546161">
        <w:rPr>
          <w:rFonts w:ascii="Times New Roman" w:hAnsi="Times New Roman" w:cs="Times New Roman"/>
          <w:sz w:val="24"/>
          <w:szCs w:val="24"/>
          <w:lang w:val="es-ES"/>
        </w:rPr>
        <w:tab/>
        <w:t xml:space="preserve">Tanto en Ceuta como en Melilla se habla mayoritariamente un árabe que tampoco corresponde con el árabe marroquí o </w:t>
      </w:r>
      <w:proofErr w:type="spellStart"/>
      <w:r w:rsidRPr="00546161">
        <w:rPr>
          <w:rFonts w:ascii="Times New Roman" w:hAnsi="Times New Roman" w:cs="Times New Roman"/>
          <w:sz w:val="24"/>
          <w:szCs w:val="24"/>
          <w:lang w:val="es-ES"/>
        </w:rPr>
        <w:t>dariya</w:t>
      </w:r>
      <w:proofErr w:type="spellEnd"/>
      <w:r w:rsidRPr="00546161">
        <w:rPr>
          <w:rFonts w:ascii="Times New Roman" w:hAnsi="Times New Roman" w:cs="Times New Roman"/>
          <w:sz w:val="24"/>
          <w:szCs w:val="24"/>
          <w:lang w:val="es-ES"/>
        </w:rPr>
        <w:t xml:space="preserve"> (también llamado </w:t>
      </w:r>
      <w:proofErr w:type="spellStart"/>
      <w:r w:rsidRPr="00546161">
        <w:rPr>
          <w:rFonts w:ascii="Times New Roman" w:hAnsi="Times New Roman" w:cs="Times New Roman"/>
          <w:sz w:val="24"/>
          <w:szCs w:val="24"/>
          <w:lang w:val="es-ES"/>
        </w:rPr>
        <w:t>maghrebi</w:t>
      </w:r>
      <w:proofErr w:type="spellEnd"/>
      <w:r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rtl/>
          <w:lang w:val="es-ES"/>
        </w:rPr>
        <w:t>دارجة</w:t>
      </w:r>
      <w:r w:rsidRPr="00546161">
        <w:rPr>
          <w:rFonts w:ascii="Times New Roman" w:hAnsi="Times New Roman" w:cs="Times New Roman"/>
          <w:sz w:val="24"/>
          <w:szCs w:val="24"/>
          <w:lang w:val="es-ES"/>
        </w:rPr>
        <w:t>), es la lengua procedente del conjunto de variedades del árabe dialectal habladas en Marruecos</w:t>
      </w:r>
      <w:r w:rsidR="00AC364B"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y que presentan multitud de rasgos comunes con las modalidades habladas en Argelia, Túnez y algunas zonas de Libia.) En Ceuta hablamos del árabe ceutí,</w:t>
      </w:r>
      <w:r w:rsidR="00990F3E" w:rsidRPr="00546161">
        <w:rPr>
          <w:rFonts w:ascii="Times New Roman" w:hAnsi="Times New Roman" w:cs="Times New Roman"/>
          <w:sz w:val="24"/>
          <w:szCs w:val="24"/>
          <w:lang w:val="es-ES"/>
        </w:rPr>
        <w:t xml:space="preserve"> </w:t>
      </w:r>
      <w:proofErr w:type="spellStart"/>
      <w:r w:rsidR="00990F3E" w:rsidRPr="00546161">
        <w:rPr>
          <w:rFonts w:ascii="Times New Roman" w:hAnsi="Times New Roman" w:cs="Times New Roman"/>
          <w:sz w:val="24"/>
          <w:szCs w:val="24"/>
          <w:lang w:val="es-ES"/>
        </w:rPr>
        <w:t>Fatima</w:t>
      </w:r>
      <w:proofErr w:type="spellEnd"/>
      <w:r w:rsidR="00990F3E" w:rsidRPr="00546161">
        <w:rPr>
          <w:rFonts w:ascii="Times New Roman" w:hAnsi="Times New Roman" w:cs="Times New Roman"/>
          <w:sz w:val="24"/>
          <w:szCs w:val="24"/>
          <w:lang w:val="es-ES"/>
        </w:rPr>
        <w:t xml:space="preserve"> </w:t>
      </w:r>
      <w:proofErr w:type="spellStart"/>
      <w:r w:rsidR="00990F3E" w:rsidRPr="00546161">
        <w:rPr>
          <w:rFonts w:ascii="Times New Roman" w:hAnsi="Times New Roman" w:cs="Times New Roman"/>
          <w:sz w:val="24"/>
          <w:szCs w:val="24"/>
          <w:lang w:val="es-ES"/>
        </w:rPr>
        <w:t>Hamed</w:t>
      </w:r>
      <w:proofErr w:type="spellEnd"/>
      <w:r w:rsidR="00990F3E" w:rsidRPr="00546161">
        <w:rPr>
          <w:rFonts w:ascii="Times New Roman" w:hAnsi="Times New Roman" w:cs="Times New Roman"/>
          <w:sz w:val="24"/>
          <w:szCs w:val="24"/>
          <w:lang w:val="es-ES"/>
        </w:rPr>
        <w:t xml:space="preserve"> </w:t>
      </w:r>
      <w:proofErr w:type="spellStart"/>
      <w:r w:rsidR="00990F3E" w:rsidRPr="00546161">
        <w:rPr>
          <w:rFonts w:ascii="Times New Roman" w:hAnsi="Times New Roman" w:cs="Times New Roman"/>
          <w:sz w:val="24"/>
          <w:szCs w:val="24"/>
          <w:lang w:val="es-ES"/>
        </w:rPr>
        <w:t>Hossain</w:t>
      </w:r>
      <w:proofErr w:type="spellEnd"/>
      <w:r w:rsidR="00990F3E" w:rsidRPr="00546161">
        <w:rPr>
          <w:rFonts w:ascii="Times New Roman" w:hAnsi="Times New Roman" w:cs="Times New Roman"/>
          <w:sz w:val="24"/>
          <w:szCs w:val="24"/>
          <w:lang w:val="es-ES"/>
        </w:rPr>
        <w:t xml:space="preserve"> declaró</w:t>
      </w:r>
    </w:p>
    <w:p w:rsidR="006C5028" w:rsidRPr="00546161" w:rsidRDefault="00990F3E" w:rsidP="00546161">
      <w:pPr>
        <w:pStyle w:val="ListParagraph"/>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“Si la lengua materna de nuestro alumnado no se corresponde con la lengua oficial o institucional y no la tenemos presente, estaremos contribuyendo a que existan desigualdades sociales, fragmentación sociolingüística y, consecuentemente al distanciamiento y enfriamiento de las relaciones entre las familias y la escuela.” (</w:t>
      </w:r>
      <w:proofErr w:type="spellStart"/>
      <w:r w:rsidRPr="00546161">
        <w:rPr>
          <w:rFonts w:ascii="Times New Roman" w:hAnsi="Times New Roman" w:cs="Times New Roman"/>
          <w:sz w:val="24"/>
          <w:szCs w:val="24"/>
          <w:lang w:val="es-ES"/>
        </w:rPr>
        <w:t>Youssi</w:t>
      </w:r>
      <w:proofErr w:type="spellEnd"/>
      <w:r w:rsidRPr="00546161">
        <w:rPr>
          <w:rFonts w:ascii="Times New Roman" w:hAnsi="Times New Roman" w:cs="Times New Roman"/>
          <w:sz w:val="24"/>
          <w:szCs w:val="24"/>
          <w:lang w:val="es-ES"/>
        </w:rPr>
        <w:t>, 2012)</w:t>
      </w:r>
    </w:p>
    <w:p w:rsidR="0030217D" w:rsidRPr="00546161" w:rsidRDefault="002E4BB0" w:rsidP="000D16D5">
      <w:pPr>
        <w:pStyle w:val="ListParagraph"/>
        <w:numPr>
          <w:ilvl w:val="0"/>
          <w:numId w:val="8"/>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i/>
          <w:sz w:val="24"/>
          <w:szCs w:val="24"/>
          <w:lang w:val="es-ES"/>
        </w:rPr>
        <w:t>Fonología</w:t>
      </w:r>
      <w:r w:rsidR="0094257B" w:rsidRPr="00546161">
        <w:rPr>
          <w:rFonts w:ascii="Times New Roman" w:hAnsi="Times New Roman" w:cs="Times New Roman"/>
          <w:sz w:val="24"/>
          <w:szCs w:val="24"/>
          <w:lang w:val="es-ES"/>
        </w:rPr>
        <w:t xml:space="preserve">: </w:t>
      </w:r>
    </w:p>
    <w:p w:rsidR="00E23A26" w:rsidRPr="00546161" w:rsidRDefault="00166EB1" w:rsidP="000D16D5">
      <w:pPr>
        <w:pStyle w:val="ListParagraph"/>
        <w:numPr>
          <w:ilvl w:val="0"/>
          <w:numId w:val="13"/>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El sistema vocálico: el árabe tiene solo tres vocales breves, /a/, /i/, /u/ y tres largas /a:/ /i:/ /u:/, estos fonemas no se pronuncian exactamente igual en todas las situaciones, esta razón, es común tener dificultades a distinguir entre la /e/ y /i/ y en menor medida entre /o/ y /u/</w:t>
      </w:r>
      <w:r w:rsidR="00E23A26" w:rsidRPr="00546161">
        <w:rPr>
          <w:rFonts w:ascii="Times New Roman" w:hAnsi="Times New Roman" w:cs="Times New Roman"/>
          <w:sz w:val="24"/>
          <w:szCs w:val="24"/>
          <w:lang w:val="es-ES"/>
        </w:rPr>
        <w:t xml:space="preserve"> </w:t>
      </w:r>
    </w:p>
    <w:p w:rsidR="00166EB1" w:rsidRPr="00546161" w:rsidRDefault="00CA61AD" w:rsidP="00546161">
      <w:pPr>
        <w:pStyle w:val="ListParagraph"/>
        <w:spacing w:before="240" w:after="0" w:line="480" w:lineRule="auto"/>
        <w:ind w:left="1800"/>
        <w:rPr>
          <w:rFonts w:ascii="Times New Roman" w:hAnsi="Times New Roman" w:cs="Times New Roman"/>
          <w:sz w:val="24"/>
          <w:szCs w:val="24"/>
          <w:lang w:val="es-ES"/>
        </w:rPr>
      </w:pPr>
      <w:r w:rsidRPr="00546161">
        <w:rPr>
          <w:rFonts w:ascii="Times New Roman" w:hAnsi="Times New Roman" w:cs="Times New Roman"/>
          <w:sz w:val="24"/>
          <w:szCs w:val="24"/>
          <w:lang w:val="es-ES"/>
        </w:rPr>
        <w:lastRenderedPageBreak/>
        <w:tab/>
      </w:r>
      <w:r w:rsidRPr="00546161">
        <w:rPr>
          <w:rFonts w:ascii="Times New Roman" w:hAnsi="Times New Roman" w:cs="Times New Roman"/>
          <w:sz w:val="24"/>
          <w:szCs w:val="24"/>
          <w:lang w:val="es-ES"/>
        </w:rPr>
        <w:tab/>
      </w:r>
      <w:r w:rsidR="00E23A26" w:rsidRPr="00546161">
        <w:rPr>
          <w:rFonts w:ascii="Times New Roman" w:hAnsi="Times New Roman" w:cs="Times New Roman"/>
          <w:sz w:val="24"/>
          <w:szCs w:val="24"/>
          <w:lang w:val="es-ES"/>
        </w:rPr>
        <w:t xml:space="preserve"> </w:t>
      </w:r>
      <w:r w:rsidR="00166EB1" w:rsidRPr="00546161">
        <w:rPr>
          <w:rFonts w:ascii="Times New Roman" w:hAnsi="Times New Roman" w:cs="Times New Roman"/>
          <w:sz w:val="24"/>
          <w:szCs w:val="24"/>
          <w:lang w:val="es-ES"/>
        </w:rPr>
        <w:t xml:space="preserve">“o </w:t>
      </w:r>
      <w:proofErr w:type="spellStart"/>
      <w:r w:rsidR="00166EB1" w:rsidRPr="00546161">
        <w:rPr>
          <w:rFonts w:ascii="Times New Roman" w:hAnsi="Times New Roman" w:cs="Times New Roman"/>
          <w:sz w:val="24"/>
          <w:szCs w:val="24"/>
          <w:lang w:val="es-ES"/>
        </w:rPr>
        <w:t>sía</w:t>
      </w:r>
      <w:proofErr w:type="spellEnd"/>
      <w:r w:rsidR="00166EB1" w:rsidRPr="00546161">
        <w:rPr>
          <w:rFonts w:ascii="Times New Roman" w:hAnsi="Times New Roman" w:cs="Times New Roman"/>
          <w:sz w:val="24"/>
          <w:szCs w:val="24"/>
          <w:lang w:val="es-ES"/>
        </w:rPr>
        <w:t xml:space="preserve">”  (por o sea)  </w:t>
      </w:r>
    </w:p>
    <w:p w:rsidR="00166EB1" w:rsidRPr="00546161" w:rsidRDefault="00166EB1" w:rsidP="00546161">
      <w:pPr>
        <w:pStyle w:val="ListParagraph"/>
        <w:spacing w:before="240" w:after="0" w:line="480" w:lineRule="auto"/>
        <w:ind w:left="2880"/>
        <w:rPr>
          <w:rFonts w:ascii="Times New Roman" w:hAnsi="Times New Roman" w:cs="Times New Roman"/>
          <w:sz w:val="24"/>
          <w:szCs w:val="24"/>
          <w:lang w:val="es-ES"/>
        </w:rPr>
      </w:pPr>
      <w:r w:rsidRPr="00546161">
        <w:rPr>
          <w:rFonts w:ascii="Times New Roman" w:hAnsi="Times New Roman" w:cs="Times New Roman"/>
          <w:sz w:val="24"/>
          <w:szCs w:val="24"/>
          <w:lang w:val="es-ES"/>
        </w:rPr>
        <w:t>“</w:t>
      </w:r>
      <w:proofErr w:type="spellStart"/>
      <w:r w:rsidRPr="00546161">
        <w:rPr>
          <w:rFonts w:ascii="Times New Roman" w:hAnsi="Times New Roman" w:cs="Times New Roman"/>
          <w:sz w:val="24"/>
          <w:szCs w:val="24"/>
          <w:lang w:val="es-ES"/>
        </w:rPr>
        <w:t>diséo</w:t>
      </w:r>
      <w:proofErr w:type="spellEnd"/>
      <w:r w:rsidRPr="00546161">
        <w:rPr>
          <w:rFonts w:ascii="Times New Roman" w:hAnsi="Times New Roman" w:cs="Times New Roman"/>
          <w:sz w:val="24"/>
          <w:szCs w:val="24"/>
          <w:lang w:val="es-ES"/>
        </w:rPr>
        <w:t>” (por deseo”)</w:t>
      </w:r>
    </w:p>
    <w:p w:rsidR="00166EB1" w:rsidRPr="00546161" w:rsidRDefault="00166EB1" w:rsidP="00546161">
      <w:pPr>
        <w:pStyle w:val="ListParagraph"/>
        <w:spacing w:before="240" w:after="0" w:line="480" w:lineRule="auto"/>
        <w:ind w:left="2880"/>
        <w:rPr>
          <w:rFonts w:ascii="Times New Roman" w:hAnsi="Times New Roman" w:cs="Times New Roman"/>
          <w:sz w:val="24"/>
          <w:szCs w:val="24"/>
          <w:lang w:val="es-ES"/>
        </w:rPr>
      </w:pPr>
      <w:r w:rsidRPr="00546161">
        <w:rPr>
          <w:rFonts w:ascii="Times New Roman" w:hAnsi="Times New Roman" w:cs="Times New Roman"/>
          <w:sz w:val="24"/>
          <w:szCs w:val="24"/>
          <w:lang w:val="es-ES"/>
        </w:rPr>
        <w:t>“</w:t>
      </w:r>
      <w:proofErr w:type="spellStart"/>
      <w:r w:rsidRPr="00546161">
        <w:rPr>
          <w:rFonts w:ascii="Times New Roman" w:hAnsi="Times New Roman" w:cs="Times New Roman"/>
          <w:sz w:val="24"/>
          <w:szCs w:val="24"/>
          <w:lang w:val="es-ES"/>
        </w:rPr>
        <w:t>siguru</w:t>
      </w:r>
      <w:proofErr w:type="spellEnd"/>
      <w:r w:rsidRPr="00546161">
        <w:rPr>
          <w:rFonts w:ascii="Times New Roman" w:hAnsi="Times New Roman" w:cs="Times New Roman"/>
          <w:sz w:val="24"/>
          <w:szCs w:val="24"/>
          <w:lang w:val="es-ES"/>
        </w:rPr>
        <w:t>” (por seguro)</w:t>
      </w:r>
    </w:p>
    <w:p w:rsidR="00166EB1" w:rsidRPr="00546161" w:rsidRDefault="00166EB1" w:rsidP="00546161">
      <w:pPr>
        <w:pStyle w:val="ListParagraph"/>
        <w:spacing w:before="240" w:after="0" w:line="480" w:lineRule="auto"/>
        <w:ind w:left="2880"/>
        <w:rPr>
          <w:rFonts w:ascii="Times New Roman" w:hAnsi="Times New Roman" w:cs="Times New Roman"/>
          <w:sz w:val="24"/>
          <w:szCs w:val="24"/>
          <w:lang w:val="es-ES"/>
        </w:rPr>
      </w:pPr>
      <w:r w:rsidRPr="00546161">
        <w:rPr>
          <w:rFonts w:ascii="Times New Roman" w:hAnsi="Times New Roman" w:cs="Times New Roman"/>
          <w:sz w:val="24"/>
          <w:szCs w:val="24"/>
          <w:lang w:val="es-ES"/>
        </w:rPr>
        <w:t>“</w:t>
      </w:r>
      <w:proofErr w:type="spellStart"/>
      <w:r w:rsidRPr="00546161">
        <w:rPr>
          <w:rFonts w:ascii="Times New Roman" w:hAnsi="Times New Roman" w:cs="Times New Roman"/>
          <w:sz w:val="24"/>
          <w:szCs w:val="24"/>
          <w:lang w:val="es-ES"/>
        </w:rPr>
        <w:t>matirial</w:t>
      </w:r>
      <w:proofErr w:type="spellEnd"/>
      <w:r w:rsidRPr="00546161">
        <w:rPr>
          <w:rFonts w:ascii="Times New Roman" w:hAnsi="Times New Roman" w:cs="Times New Roman"/>
          <w:sz w:val="24"/>
          <w:szCs w:val="24"/>
          <w:lang w:val="es-ES"/>
        </w:rPr>
        <w:t xml:space="preserve">” (por material) </w:t>
      </w:r>
    </w:p>
    <w:p w:rsidR="00166EB1" w:rsidRPr="00546161" w:rsidRDefault="00166EB1" w:rsidP="00546161">
      <w:pPr>
        <w:pStyle w:val="ListParagraph"/>
        <w:spacing w:before="240" w:after="0" w:line="480" w:lineRule="auto"/>
        <w:ind w:left="2880"/>
        <w:rPr>
          <w:rFonts w:ascii="Times New Roman" w:hAnsi="Times New Roman" w:cs="Times New Roman"/>
          <w:sz w:val="24"/>
          <w:szCs w:val="24"/>
          <w:lang w:val="es-ES"/>
        </w:rPr>
      </w:pPr>
      <w:r w:rsidRPr="00546161">
        <w:rPr>
          <w:rFonts w:ascii="Times New Roman" w:hAnsi="Times New Roman" w:cs="Times New Roman"/>
          <w:sz w:val="24"/>
          <w:szCs w:val="24"/>
          <w:lang w:val="es-ES"/>
        </w:rPr>
        <w:t>“</w:t>
      </w:r>
      <w:proofErr w:type="spellStart"/>
      <w:r w:rsidRPr="00546161">
        <w:rPr>
          <w:rFonts w:ascii="Times New Roman" w:hAnsi="Times New Roman" w:cs="Times New Roman"/>
          <w:sz w:val="24"/>
          <w:szCs w:val="24"/>
          <w:lang w:val="es-ES"/>
        </w:rPr>
        <w:t>kuzina</w:t>
      </w:r>
      <w:proofErr w:type="spellEnd"/>
      <w:r w:rsidRPr="00546161">
        <w:rPr>
          <w:rFonts w:ascii="Times New Roman" w:hAnsi="Times New Roman" w:cs="Times New Roman"/>
          <w:sz w:val="24"/>
          <w:szCs w:val="24"/>
          <w:lang w:val="es-ES"/>
        </w:rPr>
        <w:t xml:space="preserve">” (por cocina) </w:t>
      </w:r>
    </w:p>
    <w:p w:rsidR="00166EB1" w:rsidRPr="00546161" w:rsidRDefault="00F306B1" w:rsidP="00546161">
      <w:pPr>
        <w:pStyle w:val="ListParagraph"/>
        <w:spacing w:before="240" w:after="0" w:line="480" w:lineRule="auto"/>
        <w:ind w:left="2880"/>
        <w:rPr>
          <w:rFonts w:ascii="Times New Roman" w:hAnsi="Times New Roman" w:cs="Times New Roman"/>
          <w:sz w:val="24"/>
          <w:szCs w:val="24"/>
          <w:lang w:val="es-ES"/>
        </w:rPr>
      </w:pPr>
      <w:r w:rsidRPr="00546161">
        <w:rPr>
          <w:rFonts w:ascii="Times New Roman" w:hAnsi="Times New Roman" w:cs="Times New Roman"/>
          <w:sz w:val="24"/>
          <w:szCs w:val="24"/>
          <w:lang w:val="es-ES"/>
        </w:rPr>
        <w:t>“</w:t>
      </w:r>
      <w:proofErr w:type="spellStart"/>
      <w:r w:rsidR="00166EB1" w:rsidRPr="00546161">
        <w:rPr>
          <w:rFonts w:ascii="Times New Roman" w:hAnsi="Times New Roman" w:cs="Times New Roman"/>
          <w:sz w:val="24"/>
          <w:szCs w:val="24"/>
          <w:lang w:val="es-ES"/>
        </w:rPr>
        <w:t>dispwés</w:t>
      </w:r>
      <w:proofErr w:type="spellEnd"/>
      <w:r w:rsidR="00166EB1" w:rsidRPr="00546161">
        <w:rPr>
          <w:rFonts w:ascii="Times New Roman" w:hAnsi="Times New Roman" w:cs="Times New Roman"/>
          <w:sz w:val="24"/>
          <w:szCs w:val="24"/>
          <w:lang w:val="es-ES"/>
        </w:rPr>
        <w:t xml:space="preserve">” (por después) </w:t>
      </w:r>
    </w:p>
    <w:p w:rsidR="00CA61AD" w:rsidRPr="00546161" w:rsidRDefault="00CA61AD" w:rsidP="000D16D5">
      <w:pPr>
        <w:pStyle w:val="ListParagraph"/>
        <w:numPr>
          <w:ilvl w:val="0"/>
          <w:numId w:val="13"/>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La diferencia entre “b” y “v” los marruecos se pronuncian el “b” en lugar del “v” porque hay sonidos propios del español que no existen en el árabe clásico.</w:t>
      </w:r>
      <w:r w:rsidR="00F306B1"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 xml:space="preserve">Por ejemplo: en “bale” por vale, y </w:t>
      </w:r>
    </w:p>
    <w:p w:rsidR="00CA61AD" w:rsidRPr="00546161" w:rsidRDefault="00CA61AD" w:rsidP="00546161">
      <w:pPr>
        <w:pStyle w:val="ListParagraph"/>
        <w:spacing w:before="240" w:after="0" w:line="480" w:lineRule="auto"/>
        <w:ind w:left="1440"/>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    </w:t>
      </w:r>
      <w:r w:rsidRPr="00546161">
        <w:rPr>
          <w:rFonts w:ascii="Times New Roman" w:hAnsi="Times New Roman" w:cs="Times New Roman"/>
          <w:sz w:val="24"/>
          <w:szCs w:val="24"/>
          <w:lang w:val="es-ES"/>
        </w:rPr>
        <w:tab/>
        <w:t xml:space="preserve"> </w:t>
      </w:r>
      <w:r w:rsidRPr="00546161">
        <w:rPr>
          <w:rFonts w:ascii="Times New Roman" w:hAnsi="Times New Roman" w:cs="Times New Roman"/>
          <w:sz w:val="24"/>
          <w:szCs w:val="24"/>
          <w:lang w:val="es-ES"/>
        </w:rPr>
        <w:tab/>
        <w:t xml:space="preserve">   </w:t>
      </w:r>
      <w:proofErr w:type="gramStart"/>
      <w:r w:rsidRPr="00546161">
        <w:rPr>
          <w:rFonts w:ascii="Times New Roman" w:hAnsi="Times New Roman" w:cs="Times New Roman"/>
          <w:sz w:val="24"/>
          <w:szCs w:val="24"/>
          <w:lang w:val="es-ES"/>
        </w:rPr>
        <w:t>en</w:t>
      </w:r>
      <w:proofErr w:type="gramEnd"/>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bez</w:t>
      </w:r>
      <w:proofErr w:type="spellEnd"/>
      <w:r w:rsidRPr="00546161">
        <w:rPr>
          <w:rFonts w:ascii="Times New Roman" w:hAnsi="Times New Roman" w:cs="Times New Roman"/>
          <w:sz w:val="24"/>
          <w:szCs w:val="24"/>
          <w:lang w:val="es-ES"/>
        </w:rPr>
        <w:t xml:space="preserve">” por vez. </w:t>
      </w:r>
    </w:p>
    <w:p w:rsidR="00CA61AD" w:rsidRPr="00546161" w:rsidRDefault="00CA61AD" w:rsidP="000D16D5">
      <w:pPr>
        <w:pStyle w:val="ListParagraph"/>
        <w:numPr>
          <w:ilvl w:val="0"/>
          <w:numId w:val="13"/>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El fonema nasal palatal no existe en el árabe, y en el caso de préstamos que contienen este sonido, la estrategia más común es descomponerlo en un alófono nasal palatal, [ni], más un soni</w:t>
      </w:r>
      <w:r w:rsidR="00F306B1" w:rsidRPr="00546161">
        <w:rPr>
          <w:rFonts w:ascii="Times New Roman" w:hAnsi="Times New Roman" w:cs="Times New Roman"/>
          <w:sz w:val="24"/>
          <w:szCs w:val="24"/>
          <w:lang w:val="es-ES"/>
        </w:rPr>
        <w:t xml:space="preserve">do africado palatal sonoro, [j] se puede apreciar en el siguiente ejemplo: moño </w:t>
      </w:r>
      <w:r w:rsidR="00F306B1" w:rsidRPr="00546161">
        <w:rPr>
          <w:rFonts w:ascii="Times New Roman" w:hAnsi="Times New Roman" w:cs="Times New Roman"/>
          <w:sz w:val="24"/>
          <w:szCs w:val="24"/>
          <w:lang w:val="es-ES"/>
        </w:rPr>
        <w:sym w:font="Wingdings" w:char="F0E0"/>
      </w:r>
      <w:r w:rsidR="00F306B1" w:rsidRPr="00546161">
        <w:rPr>
          <w:rFonts w:ascii="Times New Roman" w:hAnsi="Times New Roman" w:cs="Times New Roman"/>
          <w:sz w:val="24"/>
          <w:szCs w:val="24"/>
          <w:lang w:val="es-ES"/>
        </w:rPr>
        <w:t xml:space="preserve"> [</w:t>
      </w:r>
      <w:proofErr w:type="spellStart"/>
      <w:r w:rsidR="00F306B1" w:rsidRPr="00546161">
        <w:rPr>
          <w:rFonts w:ascii="Times New Roman" w:hAnsi="Times New Roman" w:cs="Times New Roman"/>
          <w:sz w:val="24"/>
          <w:szCs w:val="24"/>
          <w:lang w:val="es-ES"/>
        </w:rPr>
        <w:t>mortijo</w:t>
      </w:r>
      <w:proofErr w:type="spellEnd"/>
      <w:r w:rsidR="00F306B1" w:rsidRPr="00546161">
        <w:rPr>
          <w:rFonts w:ascii="Times New Roman" w:hAnsi="Times New Roman" w:cs="Times New Roman"/>
          <w:sz w:val="24"/>
          <w:szCs w:val="24"/>
          <w:lang w:val="es-ES"/>
        </w:rPr>
        <w:t>] (</w:t>
      </w:r>
      <w:proofErr w:type="spellStart"/>
      <w:r w:rsidR="00F306B1" w:rsidRPr="00546161">
        <w:rPr>
          <w:rFonts w:ascii="Times New Roman" w:hAnsi="Times New Roman" w:cs="Times New Roman"/>
          <w:sz w:val="24"/>
          <w:szCs w:val="24"/>
          <w:lang w:val="es-ES"/>
        </w:rPr>
        <w:t>Sayahi</w:t>
      </w:r>
      <w:proofErr w:type="spellEnd"/>
      <w:r w:rsidR="00F306B1" w:rsidRPr="00546161">
        <w:rPr>
          <w:rFonts w:ascii="Times New Roman" w:hAnsi="Times New Roman" w:cs="Times New Roman"/>
          <w:sz w:val="24"/>
          <w:szCs w:val="24"/>
          <w:lang w:val="es-ES"/>
        </w:rPr>
        <w:t xml:space="preserve">, 2011) </w:t>
      </w:r>
    </w:p>
    <w:p w:rsidR="00E23A26" w:rsidRPr="00546161" w:rsidRDefault="00E23A26" w:rsidP="000D16D5">
      <w:pPr>
        <w:pStyle w:val="ListParagraph"/>
        <w:numPr>
          <w:ilvl w:val="0"/>
          <w:numId w:val="8"/>
        </w:numPr>
        <w:spacing w:before="240" w:after="0" w:line="480" w:lineRule="auto"/>
        <w:rPr>
          <w:rFonts w:ascii="Times New Roman" w:hAnsi="Times New Roman" w:cs="Times New Roman"/>
          <w:i/>
          <w:sz w:val="24"/>
          <w:szCs w:val="24"/>
          <w:lang w:val="es-ES"/>
        </w:rPr>
      </w:pPr>
      <w:proofErr w:type="spellStart"/>
      <w:r w:rsidRPr="00546161">
        <w:rPr>
          <w:rFonts w:ascii="Times New Roman" w:hAnsi="Times New Roman" w:cs="Times New Roman"/>
          <w:i/>
          <w:sz w:val="24"/>
          <w:szCs w:val="24"/>
          <w:lang w:val="es-ES"/>
        </w:rPr>
        <w:t>Morfologia</w:t>
      </w:r>
      <w:proofErr w:type="spellEnd"/>
    </w:p>
    <w:p w:rsidR="00F1261E" w:rsidRPr="00A43012" w:rsidRDefault="00F306B1" w:rsidP="000D16D5">
      <w:pPr>
        <w:pStyle w:val="ListParagraph"/>
        <w:numPr>
          <w:ilvl w:val="0"/>
          <w:numId w:val="14"/>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El sufijo –at en lugar de –as para el plural femenino</w:t>
      </w:r>
      <w:r w:rsidR="00F1261E" w:rsidRPr="00546161">
        <w:rPr>
          <w:rFonts w:ascii="Times New Roman" w:hAnsi="Times New Roman" w:cs="Times New Roman"/>
          <w:sz w:val="24"/>
          <w:szCs w:val="24"/>
          <w:lang w:val="es-ES"/>
        </w:rPr>
        <w:t>. Como en los dos ejemplos: (esponjas&gt; /</w:t>
      </w:r>
      <w:proofErr w:type="spellStart"/>
      <w:r w:rsidR="00F1261E" w:rsidRPr="00546161">
        <w:rPr>
          <w:rFonts w:ascii="Times New Roman" w:hAnsi="Times New Roman" w:cs="Times New Roman"/>
          <w:sz w:val="24"/>
          <w:szCs w:val="24"/>
          <w:lang w:val="es-ES"/>
        </w:rPr>
        <w:t>sponxa</w:t>
      </w:r>
      <w:proofErr w:type="gramStart"/>
      <w:r w:rsidR="00F1261E" w:rsidRPr="00546161">
        <w:rPr>
          <w:rFonts w:ascii="Times New Roman" w:hAnsi="Times New Roman" w:cs="Times New Roman"/>
          <w:sz w:val="24"/>
          <w:szCs w:val="24"/>
          <w:lang w:val="es-ES"/>
        </w:rPr>
        <w:t>:t</w:t>
      </w:r>
      <w:proofErr w:type="spellEnd"/>
      <w:proofErr w:type="gramEnd"/>
      <w:r w:rsidR="00F1261E" w:rsidRPr="00546161">
        <w:rPr>
          <w:rFonts w:ascii="Times New Roman" w:hAnsi="Times New Roman" w:cs="Times New Roman"/>
          <w:sz w:val="24"/>
          <w:szCs w:val="24"/>
          <w:lang w:val="es-ES"/>
        </w:rPr>
        <w:t>/; estufas&gt; /</w:t>
      </w:r>
      <w:proofErr w:type="spellStart"/>
      <w:r w:rsidR="00F1261E" w:rsidRPr="00546161">
        <w:rPr>
          <w:rFonts w:ascii="Times New Roman" w:hAnsi="Times New Roman" w:cs="Times New Roman"/>
          <w:sz w:val="24"/>
          <w:szCs w:val="24"/>
          <w:lang w:val="es-ES"/>
        </w:rPr>
        <w:t>stufa:t</w:t>
      </w:r>
      <w:proofErr w:type="spellEnd"/>
      <w:r w:rsidR="00F1261E" w:rsidRPr="00546161">
        <w:rPr>
          <w:rFonts w:ascii="Times New Roman" w:hAnsi="Times New Roman" w:cs="Times New Roman"/>
          <w:sz w:val="24"/>
          <w:szCs w:val="24"/>
          <w:lang w:val="es-ES"/>
        </w:rPr>
        <w:t>/).</w:t>
      </w:r>
      <w:r w:rsidR="00A43012">
        <w:rPr>
          <w:rFonts w:ascii="Times New Roman" w:hAnsi="Times New Roman" w:cs="Times New Roman"/>
          <w:sz w:val="24"/>
          <w:szCs w:val="24"/>
          <w:lang w:val="es-ES"/>
        </w:rPr>
        <w:t xml:space="preserve"> Pero l</w:t>
      </w:r>
      <w:r w:rsidR="00F1261E" w:rsidRPr="00A43012">
        <w:rPr>
          <w:rFonts w:ascii="Times New Roman" w:hAnsi="Times New Roman" w:cs="Times New Roman"/>
          <w:sz w:val="24"/>
          <w:szCs w:val="24"/>
          <w:lang w:val="es-ES"/>
        </w:rPr>
        <w:t xml:space="preserve">a diferencia ocurre en el caso de préstamos masculinos ya que las reglas del árabe, que se basan principalmente en procesos de apofonía, no se podrían aplicar sin cambios radicales en la estructura de la palabra. Como resultado, en varios casos de préstamos masculinos se mantiene la forma del plural del español. </w:t>
      </w:r>
      <w:proofErr w:type="spellStart"/>
      <w:r w:rsidR="00F1261E" w:rsidRPr="00A43012">
        <w:rPr>
          <w:rFonts w:ascii="Times New Roman" w:hAnsi="Times New Roman" w:cs="Times New Roman"/>
          <w:sz w:val="24"/>
          <w:szCs w:val="24"/>
          <w:lang w:val="es-ES"/>
        </w:rPr>
        <w:t>Heath</w:t>
      </w:r>
      <w:proofErr w:type="spellEnd"/>
      <w:r w:rsidR="00F1261E" w:rsidRPr="00A43012">
        <w:rPr>
          <w:rFonts w:ascii="Times New Roman" w:hAnsi="Times New Roman" w:cs="Times New Roman"/>
          <w:sz w:val="24"/>
          <w:szCs w:val="24"/>
          <w:lang w:val="es-ES"/>
        </w:rPr>
        <w:t xml:space="preserve"> (1989: 185) da los ejemplos de goles, bocadillos, baños, barcos y coches.</w:t>
      </w:r>
    </w:p>
    <w:p w:rsidR="00E23A26" w:rsidRPr="00546161" w:rsidRDefault="00E23A26" w:rsidP="000D16D5">
      <w:pPr>
        <w:pStyle w:val="ListParagraph"/>
        <w:numPr>
          <w:ilvl w:val="0"/>
          <w:numId w:val="14"/>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lastRenderedPageBreak/>
        <w:t xml:space="preserve">la confusión entre las vocales españolas a y e. y esta es la única marca morfológica pertinente para expresas el modo en español. </w:t>
      </w:r>
    </w:p>
    <w:p w:rsidR="00E23A26" w:rsidRPr="00546161" w:rsidRDefault="00E23A26" w:rsidP="00546161">
      <w:pPr>
        <w:pStyle w:val="ListParagraph"/>
        <w:spacing w:before="240" w:after="0" w:line="480" w:lineRule="auto"/>
        <w:ind w:left="1800"/>
        <w:rPr>
          <w:rFonts w:ascii="Times New Roman" w:hAnsi="Times New Roman" w:cs="Times New Roman"/>
          <w:sz w:val="24"/>
          <w:szCs w:val="24"/>
          <w:lang w:val="es-ES"/>
        </w:rPr>
      </w:pPr>
      <w:r w:rsidRPr="00546161">
        <w:rPr>
          <w:rFonts w:ascii="Times New Roman" w:hAnsi="Times New Roman" w:cs="Times New Roman"/>
          <w:sz w:val="24"/>
          <w:szCs w:val="24"/>
          <w:lang w:val="es-ES"/>
        </w:rPr>
        <w:t>Por ejemplo: “</w:t>
      </w:r>
      <w:proofErr w:type="spellStart"/>
      <w:r w:rsidRPr="00546161">
        <w:rPr>
          <w:rFonts w:ascii="Times New Roman" w:hAnsi="Times New Roman" w:cs="Times New Roman"/>
          <w:sz w:val="24"/>
          <w:szCs w:val="24"/>
          <w:lang w:val="es-ES"/>
        </w:rPr>
        <w:t>sáis</w:t>
      </w:r>
      <w:proofErr w:type="spellEnd"/>
      <w:r w:rsidRPr="00546161">
        <w:rPr>
          <w:rFonts w:ascii="Times New Roman" w:hAnsi="Times New Roman" w:cs="Times New Roman"/>
          <w:sz w:val="24"/>
          <w:szCs w:val="24"/>
          <w:lang w:val="es-ES"/>
        </w:rPr>
        <w:t xml:space="preserve">” (por seis) </w:t>
      </w:r>
    </w:p>
    <w:p w:rsidR="00E23A26" w:rsidRPr="00546161" w:rsidRDefault="00E23A26" w:rsidP="00546161">
      <w:pPr>
        <w:pStyle w:val="ListParagraph"/>
        <w:spacing w:before="240" w:after="0" w:line="480" w:lineRule="auto"/>
        <w:ind w:left="1800"/>
        <w:rPr>
          <w:rFonts w:ascii="Times New Roman" w:hAnsi="Times New Roman" w:cs="Times New Roman"/>
          <w:sz w:val="24"/>
          <w:szCs w:val="24"/>
          <w:lang w:val="es-ES"/>
        </w:rPr>
      </w:pPr>
      <w:r w:rsidRPr="00546161">
        <w:rPr>
          <w:rFonts w:ascii="Times New Roman" w:hAnsi="Times New Roman" w:cs="Times New Roman"/>
          <w:sz w:val="24"/>
          <w:szCs w:val="24"/>
          <w:lang w:val="es-ES"/>
        </w:rPr>
        <w:tab/>
      </w:r>
      <w:r w:rsidRPr="00546161">
        <w:rPr>
          <w:rFonts w:ascii="Times New Roman" w:hAnsi="Times New Roman" w:cs="Times New Roman"/>
          <w:sz w:val="24"/>
          <w:szCs w:val="24"/>
          <w:lang w:val="es-ES"/>
        </w:rPr>
        <w:tab/>
        <w:t xml:space="preserve">   “</w:t>
      </w:r>
      <w:proofErr w:type="spellStart"/>
      <w:r w:rsidRPr="00546161">
        <w:rPr>
          <w:rFonts w:ascii="Times New Roman" w:hAnsi="Times New Roman" w:cs="Times New Roman"/>
          <w:sz w:val="24"/>
          <w:szCs w:val="24"/>
          <w:lang w:val="es-ES"/>
        </w:rPr>
        <w:t>bendéra</w:t>
      </w:r>
      <w:proofErr w:type="spellEnd"/>
      <w:r w:rsidRPr="00546161">
        <w:rPr>
          <w:rFonts w:ascii="Times New Roman" w:hAnsi="Times New Roman" w:cs="Times New Roman"/>
          <w:sz w:val="24"/>
          <w:szCs w:val="24"/>
          <w:lang w:val="es-ES"/>
        </w:rPr>
        <w:t xml:space="preserve">” (por bandera)  </w:t>
      </w:r>
    </w:p>
    <w:p w:rsidR="00546161" w:rsidRPr="00546161" w:rsidRDefault="00A43012" w:rsidP="000D16D5">
      <w:pPr>
        <w:pStyle w:val="ListParagraph"/>
        <w:numPr>
          <w:ilvl w:val="0"/>
          <w:numId w:val="8"/>
        </w:numPr>
        <w:spacing w:before="240" w:after="0" w:line="480" w:lineRule="auto"/>
        <w:rPr>
          <w:rFonts w:ascii="Times New Roman" w:hAnsi="Times New Roman" w:cs="Times New Roman"/>
          <w:sz w:val="24"/>
          <w:szCs w:val="24"/>
          <w:lang w:val="es-ES"/>
        </w:rPr>
      </w:pPr>
      <w:r w:rsidRPr="00A43012">
        <w:rPr>
          <w:rFonts w:ascii="Times New Roman" w:hAnsi="Times New Roman" w:cs="Times New Roman"/>
          <w:sz w:val="24"/>
          <w:szCs w:val="24"/>
          <w:lang w:val="es-ES"/>
        </w:rPr>
        <w:t>El préstamo léxico</w:t>
      </w:r>
      <w:r w:rsidR="00E23A26" w:rsidRPr="00A43012">
        <w:rPr>
          <w:rFonts w:ascii="Times New Roman" w:hAnsi="Times New Roman" w:cs="Times New Roman"/>
          <w:sz w:val="24"/>
          <w:szCs w:val="24"/>
          <w:lang w:val="es-ES"/>
        </w:rPr>
        <w:t>:</w:t>
      </w:r>
      <w:r w:rsidR="00750149" w:rsidRPr="00546161">
        <w:rPr>
          <w:rFonts w:ascii="Times New Roman" w:hAnsi="Times New Roman" w:cs="Times New Roman"/>
          <w:sz w:val="24"/>
          <w:szCs w:val="24"/>
          <w:lang w:val="es-ES"/>
        </w:rPr>
        <w:t xml:space="preserve"> Los préstamos culturales del español en el árabe tienen una extensión considerable. </w:t>
      </w:r>
      <w:r>
        <w:rPr>
          <w:rFonts w:ascii="Times New Roman" w:hAnsi="Times New Roman" w:cs="Times New Roman"/>
          <w:sz w:val="24"/>
          <w:szCs w:val="24"/>
          <w:lang w:val="es-ES"/>
        </w:rPr>
        <w:t>Como se muestra aquí, d</w:t>
      </w:r>
      <w:r w:rsidR="00546161" w:rsidRPr="00546161">
        <w:rPr>
          <w:rFonts w:ascii="Times New Roman" w:hAnsi="Times New Roman" w:cs="Times New Roman"/>
          <w:sz w:val="24"/>
          <w:szCs w:val="24"/>
          <w:lang w:val="es-ES"/>
        </w:rPr>
        <w:t>iferentes campos que tienen</w:t>
      </w:r>
      <w:r w:rsidR="00750149" w:rsidRPr="00546161">
        <w:rPr>
          <w:rFonts w:ascii="Times New Roman" w:hAnsi="Times New Roman" w:cs="Times New Roman"/>
          <w:sz w:val="24"/>
          <w:szCs w:val="24"/>
          <w:lang w:val="es-ES"/>
        </w:rPr>
        <w:t xml:space="preserve"> </w:t>
      </w:r>
      <w:r w:rsidR="00546161" w:rsidRPr="00546161">
        <w:rPr>
          <w:rFonts w:ascii="Times New Roman" w:hAnsi="Times New Roman" w:cs="Times New Roman"/>
          <w:sz w:val="24"/>
          <w:szCs w:val="24"/>
          <w:lang w:val="es-ES"/>
        </w:rPr>
        <w:t xml:space="preserve">palabras </w:t>
      </w:r>
      <w:r>
        <w:rPr>
          <w:rFonts w:ascii="Times New Roman" w:hAnsi="Times New Roman" w:cs="Times New Roman"/>
          <w:sz w:val="24"/>
          <w:szCs w:val="24"/>
          <w:lang w:val="es-ES"/>
        </w:rPr>
        <w:t xml:space="preserve">se </w:t>
      </w:r>
      <w:r w:rsidR="00546161" w:rsidRPr="00546161">
        <w:rPr>
          <w:rFonts w:ascii="Times New Roman" w:hAnsi="Times New Roman" w:cs="Times New Roman"/>
          <w:sz w:val="24"/>
          <w:szCs w:val="24"/>
          <w:lang w:val="es-ES"/>
        </w:rPr>
        <w:t>utilizan en Marruecos que indican el grado de influencia que el español ha tenido en la zona</w:t>
      </w:r>
      <w:r>
        <w:rPr>
          <w:rFonts w:ascii="Times New Roman" w:hAnsi="Times New Roman" w:cs="Times New Roman"/>
          <w:sz w:val="24"/>
          <w:szCs w:val="24"/>
          <w:lang w:val="es-ES"/>
        </w:rPr>
        <w:t xml:space="preserve"> del norte de Á</w:t>
      </w:r>
      <w:r w:rsidRPr="00546161">
        <w:rPr>
          <w:rFonts w:ascii="Times New Roman" w:hAnsi="Times New Roman" w:cs="Times New Roman"/>
          <w:sz w:val="24"/>
          <w:szCs w:val="24"/>
          <w:lang w:val="es-ES"/>
        </w:rPr>
        <w:t>frica</w:t>
      </w:r>
      <w:r w:rsidR="00546161" w:rsidRPr="00546161">
        <w:rPr>
          <w:rFonts w:ascii="Times New Roman" w:hAnsi="Times New Roman" w:cs="Times New Roman"/>
          <w:sz w:val="24"/>
          <w:szCs w:val="24"/>
          <w:lang w:val="es-ES"/>
        </w:rPr>
        <w:t xml:space="preserve">. </w:t>
      </w:r>
    </w:p>
    <w:p w:rsidR="00546161" w:rsidRPr="00546161" w:rsidRDefault="00750149" w:rsidP="000D16D5">
      <w:pPr>
        <w:pStyle w:val="ListParagraph"/>
        <w:numPr>
          <w:ilvl w:val="0"/>
          <w:numId w:val="15"/>
        </w:numPr>
        <w:spacing w:before="240" w:after="0" w:line="480" w:lineRule="auto"/>
        <w:rPr>
          <w:rFonts w:ascii="Times New Roman" w:hAnsi="Times New Roman" w:cs="Times New Roman"/>
          <w:i/>
          <w:sz w:val="24"/>
          <w:szCs w:val="24"/>
          <w:lang w:val="es-ES"/>
        </w:rPr>
      </w:pPr>
      <w:r w:rsidRPr="00546161">
        <w:rPr>
          <w:rFonts w:ascii="Times New Roman" w:hAnsi="Times New Roman" w:cs="Times New Roman"/>
          <w:sz w:val="24"/>
          <w:szCs w:val="24"/>
          <w:lang w:val="es-ES"/>
        </w:rPr>
        <w:t xml:space="preserve">La comida: </w:t>
      </w:r>
    </w:p>
    <w:p w:rsidR="00546161" w:rsidRPr="00546161" w:rsidRDefault="00546161" w:rsidP="000D16D5">
      <w:pPr>
        <w:pStyle w:val="ListParagraph"/>
        <w:numPr>
          <w:ilvl w:val="0"/>
          <w:numId w:val="16"/>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Sopa del español.</w:t>
      </w:r>
    </w:p>
    <w:p w:rsidR="00546161" w:rsidRPr="00546161" w:rsidRDefault="00546161" w:rsidP="000D16D5">
      <w:pPr>
        <w:pStyle w:val="ListParagraph"/>
        <w:numPr>
          <w:ilvl w:val="0"/>
          <w:numId w:val="16"/>
        </w:numPr>
        <w:spacing w:before="240" w:after="0" w:line="480" w:lineRule="auto"/>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koumer</w:t>
      </w:r>
      <w:proofErr w:type="spellEnd"/>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koumera</w:t>
      </w:r>
      <w:proofErr w:type="spellEnd"/>
      <w:r w:rsidRPr="00546161">
        <w:rPr>
          <w:rFonts w:ascii="Times New Roman" w:hAnsi="Times New Roman" w:cs="Times New Roman"/>
          <w:sz w:val="24"/>
          <w:szCs w:val="24"/>
          <w:lang w:val="es-ES"/>
        </w:rPr>
        <w:t xml:space="preserve">: pan. </w:t>
      </w:r>
    </w:p>
    <w:p w:rsidR="00546161" w:rsidRPr="00546161" w:rsidRDefault="00546161" w:rsidP="000D16D5">
      <w:pPr>
        <w:pStyle w:val="ListParagraph"/>
        <w:numPr>
          <w:ilvl w:val="0"/>
          <w:numId w:val="16"/>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Batata: patata</w:t>
      </w:r>
    </w:p>
    <w:p w:rsidR="00914A04" w:rsidRPr="00546161" w:rsidRDefault="00546161" w:rsidP="000D16D5">
      <w:pPr>
        <w:pStyle w:val="ListParagraph"/>
        <w:numPr>
          <w:ilvl w:val="0"/>
          <w:numId w:val="16"/>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Bocadillo: pequeño porción de comida. </w:t>
      </w:r>
    </w:p>
    <w:p w:rsidR="00750149" w:rsidRPr="00546161" w:rsidRDefault="00750149" w:rsidP="000D16D5">
      <w:pPr>
        <w:pStyle w:val="ListParagraph"/>
        <w:numPr>
          <w:ilvl w:val="0"/>
          <w:numId w:val="15"/>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La ropa: </w:t>
      </w:r>
    </w:p>
    <w:p w:rsidR="00546161" w:rsidRPr="00546161" w:rsidRDefault="00546161" w:rsidP="000D16D5">
      <w:pPr>
        <w:pStyle w:val="ListParagraph"/>
        <w:numPr>
          <w:ilvl w:val="0"/>
          <w:numId w:val="17"/>
        </w:numPr>
        <w:spacing w:before="240" w:after="0" w:line="480" w:lineRule="auto"/>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Camija</w:t>
      </w:r>
      <w:proofErr w:type="spellEnd"/>
      <w:r w:rsidRPr="00546161">
        <w:rPr>
          <w:rFonts w:ascii="Times New Roman" w:hAnsi="Times New Roman" w:cs="Times New Roman"/>
          <w:sz w:val="24"/>
          <w:szCs w:val="24"/>
          <w:lang w:val="es-ES"/>
        </w:rPr>
        <w:t xml:space="preserve">: camisa, </w:t>
      </w:r>
    </w:p>
    <w:p w:rsidR="00546161" w:rsidRPr="00546161" w:rsidRDefault="00546161" w:rsidP="000D16D5">
      <w:pPr>
        <w:pStyle w:val="ListParagraph"/>
        <w:numPr>
          <w:ilvl w:val="0"/>
          <w:numId w:val="17"/>
        </w:numPr>
        <w:spacing w:before="240" w:after="0" w:line="480" w:lineRule="auto"/>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Sabat</w:t>
      </w:r>
      <w:proofErr w:type="spellEnd"/>
      <w:r w:rsidRPr="00546161">
        <w:rPr>
          <w:rFonts w:ascii="Times New Roman" w:hAnsi="Times New Roman" w:cs="Times New Roman"/>
          <w:sz w:val="24"/>
          <w:szCs w:val="24"/>
          <w:lang w:val="es-ES"/>
        </w:rPr>
        <w:t>: Zapatos,</w:t>
      </w:r>
    </w:p>
    <w:p w:rsidR="00546161" w:rsidRPr="00546161" w:rsidRDefault="00546161" w:rsidP="000D16D5">
      <w:pPr>
        <w:pStyle w:val="ListParagraph"/>
        <w:numPr>
          <w:ilvl w:val="0"/>
          <w:numId w:val="17"/>
        </w:numPr>
        <w:spacing w:before="240" w:after="0" w:line="480" w:lineRule="auto"/>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Centura</w:t>
      </w:r>
      <w:proofErr w:type="spellEnd"/>
      <w:r w:rsidRPr="00546161">
        <w:rPr>
          <w:rFonts w:ascii="Times New Roman" w:hAnsi="Times New Roman" w:cs="Times New Roman"/>
          <w:sz w:val="24"/>
          <w:szCs w:val="24"/>
          <w:lang w:val="es-ES"/>
        </w:rPr>
        <w:t>: cinturón,</w:t>
      </w:r>
    </w:p>
    <w:p w:rsidR="00546161" w:rsidRPr="00546161" w:rsidRDefault="00546161" w:rsidP="000D16D5">
      <w:pPr>
        <w:pStyle w:val="ListParagraph"/>
        <w:numPr>
          <w:ilvl w:val="0"/>
          <w:numId w:val="17"/>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Maleta (lista de palabras de mi amiga de marruecos) </w:t>
      </w:r>
    </w:p>
    <w:p w:rsidR="00914A04" w:rsidRPr="00546161" w:rsidRDefault="00750149" w:rsidP="000D16D5">
      <w:pPr>
        <w:pStyle w:val="ListParagraph"/>
        <w:numPr>
          <w:ilvl w:val="0"/>
          <w:numId w:val="15"/>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la administració</w:t>
      </w:r>
      <w:r w:rsidR="00546161" w:rsidRPr="00546161">
        <w:rPr>
          <w:rFonts w:ascii="Times New Roman" w:hAnsi="Times New Roman" w:cs="Times New Roman"/>
          <w:sz w:val="24"/>
          <w:szCs w:val="24"/>
          <w:lang w:val="es-ES"/>
        </w:rPr>
        <w:t>n</w:t>
      </w:r>
      <w:r w:rsidR="00914A04" w:rsidRPr="00546161">
        <w:rPr>
          <w:rFonts w:ascii="Times New Roman" w:hAnsi="Times New Roman" w:cs="Times New Roman"/>
          <w:sz w:val="24"/>
          <w:szCs w:val="24"/>
          <w:lang w:val="es-ES"/>
        </w:rPr>
        <w:t xml:space="preserve">: </w:t>
      </w:r>
    </w:p>
    <w:p w:rsidR="00546161" w:rsidRPr="00546161" w:rsidRDefault="00546161" w:rsidP="000D16D5">
      <w:pPr>
        <w:pStyle w:val="ListParagraph"/>
        <w:numPr>
          <w:ilvl w:val="0"/>
          <w:numId w:val="19"/>
        </w:numPr>
        <w:spacing w:before="240" w:after="0" w:line="480" w:lineRule="auto"/>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Statione</w:t>
      </w:r>
      <w:proofErr w:type="spellEnd"/>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dyale</w:t>
      </w:r>
      <w:proofErr w:type="spellEnd"/>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boulice</w:t>
      </w:r>
      <w:proofErr w:type="spellEnd"/>
      <w:r w:rsidRPr="00546161">
        <w:rPr>
          <w:rFonts w:ascii="Times New Roman" w:hAnsi="Times New Roman" w:cs="Times New Roman"/>
          <w:sz w:val="24"/>
          <w:szCs w:val="24"/>
          <w:lang w:val="es-ES"/>
        </w:rPr>
        <w:t xml:space="preserve">: estación de policía. </w:t>
      </w:r>
    </w:p>
    <w:p w:rsidR="00546161" w:rsidRPr="00546161" w:rsidRDefault="00546161" w:rsidP="000D16D5">
      <w:pPr>
        <w:pStyle w:val="ListParagraph"/>
        <w:numPr>
          <w:ilvl w:val="0"/>
          <w:numId w:val="19"/>
        </w:numPr>
        <w:spacing w:before="240" w:after="0" w:line="480" w:lineRule="auto"/>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Scuela</w:t>
      </w:r>
      <w:proofErr w:type="spellEnd"/>
      <w:r w:rsidRPr="00546161">
        <w:rPr>
          <w:rFonts w:ascii="Times New Roman" w:hAnsi="Times New Roman" w:cs="Times New Roman"/>
          <w:sz w:val="24"/>
          <w:szCs w:val="24"/>
          <w:lang w:val="es-ES"/>
        </w:rPr>
        <w:t xml:space="preserve">: escuela. </w:t>
      </w:r>
    </w:p>
    <w:p w:rsidR="00546161" w:rsidRPr="00546161" w:rsidRDefault="00546161" w:rsidP="000D16D5">
      <w:pPr>
        <w:pStyle w:val="ListParagraph"/>
        <w:numPr>
          <w:ilvl w:val="0"/>
          <w:numId w:val="19"/>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Fabrica: Fábrica. </w:t>
      </w:r>
    </w:p>
    <w:p w:rsidR="00914A04" w:rsidRPr="00546161" w:rsidRDefault="00914A04" w:rsidP="000D16D5">
      <w:pPr>
        <w:pStyle w:val="ListParagraph"/>
        <w:numPr>
          <w:ilvl w:val="0"/>
          <w:numId w:val="15"/>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El campo de la mecánica: un número muy alto de los </w:t>
      </w:r>
      <w:r w:rsidR="00546161" w:rsidRPr="00546161">
        <w:rPr>
          <w:rFonts w:ascii="Times New Roman" w:hAnsi="Times New Roman" w:cs="Times New Roman"/>
          <w:sz w:val="24"/>
          <w:szCs w:val="24"/>
          <w:lang w:val="es-ES"/>
        </w:rPr>
        <w:t>préstamos.</w:t>
      </w:r>
    </w:p>
    <w:p w:rsidR="00546161" w:rsidRPr="00546161" w:rsidRDefault="00546161" w:rsidP="000D16D5">
      <w:pPr>
        <w:pStyle w:val="ListParagraph"/>
        <w:numPr>
          <w:ilvl w:val="0"/>
          <w:numId w:val="20"/>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lastRenderedPageBreak/>
        <w:t>Motor,</w:t>
      </w:r>
    </w:p>
    <w:p w:rsidR="00546161" w:rsidRPr="00546161" w:rsidRDefault="00546161" w:rsidP="000D16D5">
      <w:pPr>
        <w:pStyle w:val="ListParagraph"/>
        <w:numPr>
          <w:ilvl w:val="0"/>
          <w:numId w:val="20"/>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Pedal, </w:t>
      </w:r>
    </w:p>
    <w:p w:rsidR="00546161" w:rsidRPr="00546161" w:rsidRDefault="00546161" w:rsidP="000D16D5">
      <w:pPr>
        <w:pStyle w:val="ListParagraph"/>
        <w:numPr>
          <w:ilvl w:val="0"/>
          <w:numId w:val="20"/>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Radiador,</w:t>
      </w:r>
    </w:p>
    <w:p w:rsidR="00546161" w:rsidRPr="00546161" w:rsidRDefault="00546161" w:rsidP="000D16D5">
      <w:pPr>
        <w:pStyle w:val="ListParagraph"/>
        <w:numPr>
          <w:ilvl w:val="0"/>
          <w:numId w:val="20"/>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Tubo de escape,</w:t>
      </w:r>
    </w:p>
    <w:p w:rsidR="00546161" w:rsidRPr="00546161" w:rsidRDefault="00546161" w:rsidP="000D16D5">
      <w:pPr>
        <w:pStyle w:val="ListParagraph"/>
        <w:numPr>
          <w:ilvl w:val="0"/>
          <w:numId w:val="20"/>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Freno,</w:t>
      </w:r>
    </w:p>
    <w:p w:rsidR="00546161" w:rsidRPr="00546161" w:rsidRDefault="00546161" w:rsidP="000D16D5">
      <w:pPr>
        <w:pStyle w:val="ListParagraph"/>
        <w:numPr>
          <w:ilvl w:val="0"/>
          <w:numId w:val="20"/>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Gasolina,</w:t>
      </w:r>
    </w:p>
    <w:p w:rsidR="00750149" w:rsidRPr="00546161" w:rsidRDefault="00546161" w:rsidP="000D16D5">
      <w:pPr>
        <w:pStyle w:val="ListParagraph"/>
        <w:numPr>
          <w:ilvl w:val="0"/>
          <w:numId w:val="20"/>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Llanta. (</w:t>
      </w:r>
      <w:proofErr w:type="spellStart"/>
      <w:r w:rsidRPr="00546161">
        <w:rPr>
          <w:rFonts w:ascii="Times New Roman" w:hAnsi="Times New Roman" w:cs="Times New Roman"/>
          <w:sz w:val="24"/>
          <w:szCs w:val="24"/>
          <w:lang w:val="es-ES"/>
        </w:rPr>
        <w:t>Sayahi</w:t>
      </w:r>
      <w:proofErr w:type="spellEnd"/>
      <w:r w:rsidRPr="00546161">
        <w:rPr>
          <w:rFonts w:ascii="Times New Roman" w:hAnsi="Times New Roman" w:cs="Times New Roman"/>
          <w:sz w:val="24"/>
          <w:szCs w:val="24"/>
          <w:lang w:val="es-ES"/>
        </w:rPr>
        <w:t xml:space="preserve">, 2011) </w:t>
      </w:r>
    </w:p>
    <w:p w:rsidR="00914A04" w:rsidRPr="00546161" w:rsidRDefault="00914A04" w:rsidP="000D16D5">
      <w:pPr>
        <w:pStyle w:val="ListParagraph"/>
        <w:numPr>
          <w:ilvl w:val="0"/>
          <w:numId w:val="15"/>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vida diaria: del contacto ente el árabe y el español </w:t>
      </w:r>
    </w:p>
    <w:p w:rsidR="00546161" w:rsidRPr="00546161" w:rsidRDefault="00546161" w:rsidP="000D16D5">
      <w:pPr>
        <w:pStyle w:val="ListParagraph"/>
        <w:numPr>
          <w:ilvl w:val="0"/>
          <w:numId w:val="18"/>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amigo,</w:t>
      </w:r>
    </w:p>
    <w:p w:rsidR="00546161" w:rsidRPr="00546161" w:rsidRDefault="00914A04" w:rsidP="000D16D5">
      <w:pPr>
        <w:pStyle w:val="ListParagraph"/>
        <w:numPr>
          <w:ilvl w:val="0"/>
          <w:numId w:val="18"/>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cama,</w:t>
      </w:r>
    </w:p>
    <w:p w:rsidR="00546161" w:rsidRPr="00546161" w:rsidRDefault="00914A04" w:rsidP="000D16D5">
      <w:pPr>
        <w:pStyle w:val="ListParagraph"/>
        <w:numPr>
          <w:ilvl w:val="0"/>
          <w:numId w:val="18"/>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 camarero, </w:t>
      </w:r>
    </w:p>
    <w:p w:rsidR="00546161" w:rsidRPr="00546161" w:rsidRDefault="00914A04" w:rsidP="000D16D5">
      <w:pPr>
        <w:pStyle w:val="ListParagraph"/>
        <w:numPr>
          <w:ilvl w:val="0"/>
          <w:numId w:val="18"/>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 novio, </w:t>
      </w:r>
    </w:p>
    <w:p w:rsidR="00E23A26" w:rsidRPr="00A43012" w:rsidRDefault="00914A04" w:rsidP="000D16D5">
      <w:pPr>
        <w:pStyle w:val="ListParagraph"/>
        <w:numPr>
          <w:ilvl w:val="0"/>
          <w:numId w:val="18"/>
        </w:numPr>
        <w:spacing w:before="240" w:after="0" w:line="480" w:lineRule="auto"/>
        <w:rPr>
          <w:rFonts w:ascii="Times New Roman" w:hAnsi="Times New Roman" w:cs="Times New Roman"/>
          <w:sz w:val="24"/>
          <w:szCs w:val="24"/>
          <w:lang w:val="es-ES"/>
        </w:rPr>
      </w:pPr>
      <w:r w:rsidRPr="00546161">
        <w:rPr>
          <w:rFonts w:ascii="Times New Roman" w:hAnsi="Times New Roman" w:cs="Times New Roman"/>
          <w:sz w:val="24"/>
          <w:szCs w:val="24"/>
          <w:lang w:val="es-ES"/>
        </w:rPr>
        <w:t>playa</w:t>
      </w:r>
      <w:r w:rsidRPr="00546161">
        <w:rPr>
          <w:rFonts w:ascii="Times New Roman" w:hAnsi="Times New Roman" w:cs="Times New Roman"/>
          <w:i/>
          <w:sz w:val="24"/>
          <w:szCs w:val="24"/>
          <w:lang w:val="es-ES"/>
        </w:rPr>
        <w:t xml:space="preserve"> </w:t>
      </w:r>
      <w:r w:rsidR="00546161" w:rsidRPr="00546161">
        <w:rPr>
          <w:rFonts w:ascii="Times New Roman" w:hAnsi="Times New Roman" w:cs="Times New Roman"/>
          <w:sz w:val="24"/>
          <w:szCs w:val="24"/>
          <w:lang w:val="es-ES"/>
        </w:rPr>
        <w:t>(</w:t>
      </w:r>
      <w:proofErr w:type="spellStart"/>
      <w:r w:rsidR="00546161" w:rsidRPr="00546161">
        <w:rPr>
          <w:rFonts w:ascii="Times New Roman" w:hAnsi="Times New Roman" w:cs="Times New Roman"/>
          <w:sz w:val="24"/>
          <w:szCs w:val="24"/>
          <w:lang w:val="es-ES"/>
        </w:rPr>
        <w:t>Sayahi</w:t>
      </w:r>
      <w:proofErr w:type="spellEnd"/>
      <w:r w:rsidR="00546161" w:rsidRPr="00546161">
        <w:rPr>
          <w:rFonts w:ascii="Times New Roman" w:hAnsi="Times New Roman" w:cs="Times New Roman"/>
          <w:sz w:val="24"/>
          <w:szCs w:val="24"/>
          <w:lang w:val="es-ES"/>
        </w:rPr>
        <w:t>, 2011)</w:t>
      </w:r>
    </w:p>
    <w:p w:rsidR="00E704E5" w:rsidRPr="00546161" w:rsidRDefault="00E704E5" w:rsidP="00546161">
      <w:pPr>
        <w:pStyle w:val="ListParagraph"/>
        <w:spacing w:before="240" w:after="0" w:line="480" w:lineRule="auto"/>
        <w:ind w:left="0"/>
        <w:rPr>
          <w:rFonts w:ascii="Times New Roman" w:hAnsi="Times New Roman" w:cs="Times New Roman"/>
          <w:sz w:val="24"/>
          <w:szCs w:val="24"/>
          <w:lang w:val="es-ES"/>
        </w:rPr>
      </w:pPr>
    </w:p>
    <w:p w:rsidR="00A43012" w:rsidRDefault="00A43012" w:rsidP="00A43012">
      <w:pPr>
        <w:pStyle w:val="ListParagraph"/>
        <w:spacing w:before="240" w:after="0" w:line="480" w:lineRule="auto"/>
        <w:ind w:left="0"/>
        <w:rPr>
          <w:rFonts w:ascii="Times New Roman" w:hAnsi="Times New Roman" w:cs="Times New Roman"/>
          <w:sz w:val="24"/>
          <w:szCs w:val="24"/>
          <w:lang w:val="es-ES"/>
        </w:rPr>
      </w:pPr>
      <w:r>
        <w:rPr>
          <w:rFonts w:ascii="Times New Roman" w:hAnsi="Times New Roman" w:cs="Times New Roman"/>
          <w:sz w:val="24"/>
          <w:szCs w:val="24"/>
          <w:lang w:val="es-ES"/>
        </w:rPr>
        <w:t>En conclusión, e</w:t>
      </w:r>
      <w:r w:rsidRPr="00A43012">
        <w:rPr>
          <w:rFonts w:ascii="Times New Roman" w:hAnsi="Times New Roman" w:cs="Times New Roman"/>
          <w:sz w:val="24"/>
          <w:szCs w:val="24"/>
          <w:lang w:val="es-ES"/>
        </w:rPr>
        <w:t>ste trabajo ha mostrado la relación entre dos idiomas muy</w:t>
      </w:r>
      <w:r>
        <w:rPr>
          <w:rFonts w:ascii="Times New Roman" w:hAnsi="Times New Roman" w:cs="Times New Roman"/>
          <w:sz w:val="24"/>
          <w:szCs w:val="24"/>
          <w:lang w:val="es-ES"/>
        </w:rPr>
        <w:t xml:space="preserve"> diferentes </w:t>
      </w:r>
      <w:r w:rsidRPr="00A43012">
        <w:rPr>
          <w:rFonts w:ascii="Times New Roman" w:hAnsi="Times New Roman" w:cs="Times New Roman"/>
          <w:sz w:val="24"/>
          <w:szCs w:val="24"/>
          <w:lang w:val="es-ES"/>
        </w:rPr>
        <w:t>que comparten algunas características lingüísticas</w:t>
      </w:r>
      <w:r>
        <w:rPr>
          <w:rFonts w:ascii="Times New Roman" w:hAnsi="Times New Roman" w:cs="Times New Roman"/>
          <w:sz w:val="24"/>
          <w:szCs w:val="24"/>
          <w:lang w:val="es-ES"/>
        </w:rPr>
        <w:t xml:space="preserve"> c</w:t>
      </w:r>
      <w:r w:rsidRPr="00A43012">
        <w:rPr>
          <w:rFonts w:ascii="Times New Roman" w:hAnsi="Times New Roman" w:cs="Times New Roman"/>
          <w:sz w:val="24"/>
          <w:szCs w:val="24"/>
          <w:lang w:val="es-ES"/>
        </w:rPr>
        <w:t xml:space="preserve">omo resultado </w:t>
      </w:r>
      <w:r>
        <w:rPr>
          <w:rFonts w:ascii="Times New Roman" w:hAnsi="Times New Roman" w:cs="Times New Roman"/>
          <w:sz w:val="24"/>
          <w:szCs w:val="24"/>
          <w:lang w:val="es-ES"/>
        </w:rPr>
        <w:t xml:space="preserve">entre el árabe y el español a través de la historia. Las palabras del origen árabe </w:t>
      </w:r>
      <w:r w:rsidRPr="00A43012">
        <w:rPr>
          <w:rFonts w:ascii="Times New Roman" w:hAnsi="Times New Roman" w:cs="Times New Roman"/>
          <w:sz w:val="24"/>
          <w:szCs w:val="24"/>
          <w:lang w:val="es-ES"/>
        </w:rPr>
        <w:t>en el</w:t>
      </w:r>
      <w:r>
        <w:rPr>
          <w:rFonts w:ascii="Times New Roman" w:hAnsi="Times New Roman" w:cs="Times New Roman"/>
          <w:sz w:val="24"/>
          <w:szCs w:val="24"/>
          <w:lang w:val="es-ES"/>
        </w:rPr>
        <w:t xml:space="preserve"> español y los </w:t>
      </w:r>
      <w:r w:rsidRPr="00A43012">
        <w:rPr>
          <w:rFonts w:ascii="Times New Roman" w:hAnsi="Times New Roman" w:cs="Times New Roman"/>
          <w:sz w:val="24"/>
          <w:szCs w:val="24"/>
          <w:lang w:val="es-ES"/>
        </w:rPr>
        <w:t>préstamos</w:t>
      </w:r>
      <w:r>
        <w:rPr>
          <w:rFonts w:ascii="Times New Roman" w:hAnsi="Times New Roman" w:cs="Times New Roman"/>
          <w:sz w:val="24"/>
          <w:szCs w:val="24"/>
          <w:lang w:val="es-ES"/>
        </w:rPr>
        <w:t xml:space="preserve"> </w:t>
      </w:r>
      <w:r w:rsidRPr="00A43012">
        <w:rPr>
          <w:rFonts w:ascii="Times New Roman" w:hAnsi="Times New Roman" w:cs="Times New Roman"/>
          <w:sz w:val="24"/>
          <w:szCs w:val="24"/>
          <w:lang w:val="es-ES"/>
        </w:rPr>
        <w:t>presentes</w:t>
      </w:r>
      <w:r>
        <w:rPr>
          <w:rFonts w:ascii="Times New Roman" w:hAnsi="Times New Roman" w:cs="Times New Roman"/>
          <w:sz w:val="24"/>
          <w:szCs w:val="24"/>
          <w:lang w:val="es-ES"/>
        </w:rPr>
        <w:t xml:space="preserve"> en el </w:t>
      </w:r>
      <w:r w:rsidRPr="00A43012">
        <w:rPr>
          <w:rFonts w:ascii="Times New Roman" w:hAnsi="Times New Roman" w:cs="Times New Roman"/>
          <w:sz w:val="24"/>
          <w:szCs w:val="24"/>
          <w:lang w:val="es-ES"/>
        </w:rPr>
        <w:t xml:space="preserve"> árabe marroquí actual </w:t>
      </w:r>
      <w:r>
        <w:rPr>
          <w:rFonts w:ascii="Times New Roman" w:hAnsi="Times New Roman" w:cs="Times New Roman"/>
          <w:sz w:val="24"/>
          <w:szCs w:val="24"/>
          <w:lang w:val="es-ES"/>
        </w:rPr>
        <w:t xml:space="preserve">es de </w:t>
      </w:r>
      <w:r w:rsidRPr="00A43012">
        <w:rPr>
          <w:rFonts w:ascii="Times New Roman" w:hAnsi="Times New Roman" w:cs="Times New Roman"/>
          <w:sz w:val="24"/>
          <w:szCs w:val="24"/>
          <w:lang w:val="es-ES"/>
        </w:rPr>
        <w:t>la gran influencia que</w:t>
      </w:r>
      <w:r>
        <w:rPr>
          <w:rFonts w:ascii="Times New Roman" w:hAnsi="Times New Roman" w:cs="Times New Roman"/>
          <w:sz w:val="24"/>
          <w:szCs w:val="24"/>
          <w:lang w:val="es-ES"/>
        </w:rPr>
        <w:t xml:space="preserve"> existe entre los dos idiomas. </w:t>
      </w:r>
    </w:p>
    <w:p w:rsidR="00546161" w:rsidRDefault="00546161" w:rsidP="00546161">
      <w:pPr>
        <w:pStyle w:val="ListParagraph"/>
        <w:spacing w:before="240" w:after="0" w:line="480" w:lineRule="auto"/>
        <w:rPr>
          <w:rFonts w:ascii="Times New Roman" w:hAnsi="Times New Roman" w:cs="Times New Roman"/>
          <w:sz w:val="24"/>
          <w:szCs w:val="24"/>
          <w:lang w:val="es-ES"/>
        </w:rPr>
      </w:pPr>
    </w:p>
    <w:p w:rsidR="00A43012" w:rsidRDefault="00A43012" w:rsidP="00546161">
      <w:pPr>
        <w:pStyle w:val="ListParagraph"/>
        <w:spacing w:before="240" w:after="0" w:line="480" w:lineRule="auto"/>
        <w:rPr>
          <w:rFonts w:ascii="Times New Roman" w:hAnsi="Times New Roman" w:cs="Times New Roman"/>
          <w:sz w:val="24"/>
          <w:szCs w:val="24"/>
          <w:lang w:val="es-ES"/>
        </w:rPr>
      </w:pPr>
    </w:p>
    <w:p w:rsidR="00A43012" w:rsidRDefault="00A43012" w:rsidP="00546161">
      <w:pPr>
        <w:pStyle w:val="ListParagraph"/>
        <w:spacing w:before="240" w:after="0" w:line="480" w:lineRule="auto"/>
        <w:rPr>
          <w:rFonts w:ascii="Times New Roman" w:hAnsi="Times New Roman" w:cs="Times New Roman"/>
          <w:sz w:val="24"/>
          <w:szCs w:val="24"/>
          <w:lang w:val="es-ES"/>
        </w:rPr>
      </w:pPr>
    </w:p>
    <w:p w:rsidR="00A43012" w:rsidRDefault="00A43012" w:rsidP="00546161">
      <w:pPr>
        <w:pStyle w:val="ListParagraph"/>
        <w:spacing w:before="240" w:after="0" w:line="480" w:lineRule="auto"/>
        <w:rPr>
          <w:rFonts w:ascii="Times New Roman" w:hAnsi="Times New Roman" w:cs="Times New Roman"/>
          <w:sz w:val="24"/>
          <w:szCs w:val="24"/>
          <w:lang w:val="es-ES"/>
        </w:rPr>
      </w:pPr>
    </w:p>
    <w:p w:rsidR="00A43012" w:rsidRPr="00546161" w:rsidRDefault="00A43012" w:rsidP="00546161">
      <w:pPr>
        <w:pStyle w:val="ListParagraph"/>
        <w:spacing w:before="240" w:after="0" w:line="480" w:lineRule="auto"/>
        <w:rPr>
          <w:rFonts w:ascii="Times New Roman" w:hAnsi="Times New Roman" w:cs="Times New Roman"/>
          <w:sz w:val="24"/>
          <w:szCs w:val="24"/>
          <w:lang w:val="es-ES"/>
        </w:rPr>
      </w:pPr>
    </w:p>
    <w:p w:rsidR="00A775C0" w:rsidRPr="00546161" w:rsidRDefault="00810786" w:rsidP="00546161">
      <w:pPr>
        <w:pStyle w:val="ListParagraph"/>
        <w:spacing w:before="240" w:after="0" w:line="480" w:lineRule="auto"/>
        <w:ind w:left="0"/>
        <w:rPr>
          <w:rFonts w:ascii="Times New Roman" w:hAnsi="Times New Roman" w:cs="Times New Roman"/>
          <w:b/>
          <w:sz w:val="24"/>
          <w:szCs w:val="24"/>
          <w:lang w:val="es-ES"/>
        </w:rPr>
      </w:pPr>
      <w:r w:rsidRPr="00546161">
        <w:rPr>
          <w:rFonts w:ascii="Times New Roman" w:hAnsi="Times New Roman" w:cs="Times New Roman"/>
          <w:b/>
          <w:sz w:val="24"/>
          <w:szCs w:val="24"/>
          <w:lang w:val="es-ES"/>
        </w:rPr>
        <w:lastRenderedPageBreak/>
        <w:t xml:space="preserve">Referencias </w:t>
      </w:r>
    </w:p>
    <w:p w:rsidR="00327991" w:rsidRPr="00327991" w:rsidRDefault="00F76B8D" w:rsidP="00327991">
      <w:pPr>
        <w:pStyle w:val="ListParagraph"/>
        <w:spacing w:before="240" w:line="480" w:lineRule="auto"/>
        <w:ind w:left="0"/>
        <w:rPr>
          <w:rFonts w:ascii="Times New Roman" w:hAnsi="Times New Roman" w:cs="Times New Roman"/>
          <w:sz w:val="24"/>
          <w:szCs w:val="24"/>
        </w:rPr>
      </w:pPr>
      <w:proofErr w:type="spellStart"/>
      <w:r w:rsidRPr="00546161">
        <w:rPr>
          <w:rFonts w:ascii="Times New Roman" w:hAnsi="Times New Roman" w:cs="Times New Roman"/>
          <w:sz w:val="24"/>
          <w:szCs w:val="24"/>
          <w:lang w:val="es-ES"/>
        </w:rPr>
        <w:t>Goetz</w:t>
      </w:r>
      <w:proofErr w:type="spellEnd"/>
      <w:r w:rsidRPr="00546161">
        <w:rPr>
          <w:rFonts w:ascii="Times New Roman" w:hAnsi="Times New Roman" w:cs="Times New Roman"/>
          <w:sz w:val="24"/>
          <w:szCs w:val="24"/>
          <w:lang w:val="es-ES"/>
        </w:rPr>
        <w:t xml:space="preserve">, </w:t>
      </w:r>
      <w:r w:rsidR="008254ED" w:rsidRPr="00546161">
        <w:rPr>
          <w:rFonts w:ascii="Times New Roman" w:hAnsi="Times New Roman" w:cs="Times New Roman"/>
          <w:sz w:val="24"/>
          <w:szCs w:val="24"/>
          <w:lang w:val="es-ES"/>
        </w:rPr>
        <w:t>R</w:t>
      </w:r>
      <w:r w:rsidRPr="00546161">
        <w:rPr>
          <w:rFonts w:ascii="Times New Roman" w:hAnsi="Times New Roman" w:cs="Times New Roman"/>
          <w:sz w:val="24"/>
          <w:szCs w:val="24"/>
          <w:lang w:val="es-ES"/>
        </w:rPr>
        <w:t>. (1957)</w:t>
      </w:r>
      <w:r w:rsidR="008254ED" w:rsidRPr="00546161">
        <w:rPr>
          <w:rFonts w:ascii="Times New Roman" w:hAnsi="Times New Roman" w:cs="Times New Roman"/>
          <w:sz w:val="24"/>
          <w:szCs w:val="24"/>
          <w:lang w:val="es-ES"/>
        </w:rPr>
        <w:t>.</w:t>
      </w:r>
      <w:r w:rsidRPr="00546161">
        <w:rPr>
          <w:rFonts w:ascii="Times New Roman" w:hAnsi="Times New Roman" w:cs="Times New Roman"/>
          <w:i/>
          <w:sz w:val="24"/>
          <w:szCs w:val="24"/>
          <w:lang w:val="es-ES"/>
        </w:rPr>
        <w:t xml:space="preserve"> La lengua española: panorama </w:t>
      </w:r>
      <w:proofErr w:type="spellStart"/>
      <w:r w:rsidRPr="00546161">
        <w:rPr>
          <w:rFonts w:ascii="Times New Roman" w:hAnsi="Times New Roman" w:cs="Times New Roman"/>
          <w:i/>
          <w:sz w:val="24"/>
          <w:szCs w:val="24"/>
          <w:lang w:val="es-ES"/>
        </w:rPr>
        <w:t>sociohistórico</w:t>
      </w:r>
      <w:proofErr w:type="spellEnd"/>
      <w:r w:rsidRPr="00546161">
        <w:rPr>
          <w:rFonts w:ascii="Times New Roman" w:hAnsi="Times New Roman" w:cs="Times New Roman"/>
          <w:i/>
          <w:sz w:val="24"/>
          <w:szCs w:val="24"/>
          <w:lang w:val="es-ES"/>
        </w:rPr>
        <w:t>.</w:t>
      </w:r>
      <w:r w:rsidRPr="00546161">
        <w:rPr>
          <w:rFonts w:ascii="Times New Roman" w:hAnsi="Times New Roman" w:cs="Times New Roman"/>
          <w:sz w:val="24"/>
          <w:szCs w:val="24"/>
          <w:lang w:val="es-ES"/>
        </w:rPr>
        <w:t xml:space="preserve"> </w:t>
      </w:r>
      <w:proofErr w:type="gramStart"/>
      <w:r w:rsidRPr="00327991">
        <w:rPr>
          <w:rFonts w:ascii="Times New Roman" w:hAnsi="Times New Roman" w:cs="Times New Roman"/>
          <w:sz w:val="24"/>
          <w:szCs w:val="24"/>
        </w:rPr>
        <w:t>McFarland &amp; Company, Inc. Publishers.</w:t>
      </w:r>
      <w:proofErr w:type="gramEnd"/>
    </w:p>
    <w:p w:rsidR="00D06091" w:rsidRPr="00327991" w:rsidRDefault="00D06091" w:rsidP="00546161">
      <w:pPr>
        <w:pStyle w:val="ListParagraph"/>
        <w:spacing w:before="240" w:line="480" w:lineRule="auto"/>
        <w:ind w:left="0"/>
        <w:rPr>
          <w:rFonts w:ascii="Times New Roman" w:hAnsi="Times New Roman" w:cs="Times New Roman"/>
          <w:sz w:val="24"/>
          <w:szCs w:val="24"/>
        </w:rPr>
      </w:pPr>
    </w:p>
    <w:p w:rsidR="00D06091" w:rsidRPr="00546161" w:rsidRDefault="00D06091" w:rsidP="00546161">
      <w:pPr>
        <w:pStyle w:val="ListParagraph"/>
        <w:spacing w:before="240" w:line="480" w:lineRule="auto"/>
        <w:ind w:left="0"/>
        <w:rPr>
          <w:rFonts w:ascii="Times New Roman" w:hAnsi="Times New Roman" w:cs="Times New Roman"/>
          <w:sz w:val="24"/>
          <w:szCs w:val="24"/>
          <w:lang w:val="es-ES"/>
        </w:rPr>
      </w:pPr>
      <w:proofErr w:type="gramStart"/>
      <w:r w:rsidRPr="00327991">
        <w:rPr>
          <w:rFonts w:ascii="Times New Roman" w:hAnsi="Times New Roman" w:cs="Times New Roman"/>
          <w:sz w:val="24"/>
          <w:szCs w:val="24"/>
        </w:rPr>
        <w:t>Nadeau, J. B., &amp; Barlow, J. (2013).</w:t>
      </w:r>
      <w:proofErr w:type="gramEnd"/>
      <w:r w:rsidRPr="00327991">
        <w:rPr>
          <w:rFonts w:ascii="Times New Roman" w:hAnsi="Times New Roman" w:cs="Times New Roman"/>
          <w:sz w:val="24"/>
          <w:szCs w:val="24"/>
        </w:rPr>
        <w:t xml:space="preserve"> </w:t>
      </w:r>
      <w:proofErr w:type="gramStart"/>
      <w:r w:rsidRPr="00327991">
        <w:rPr>
          <w:rFonts w:ascii="Times New Roman" w:hAnsi="Times New Roman" w:cs="Times New Roman"/>
          <w:i/>
          <w:sz w:val="24"/>
          <w:szCs w:val="24"/>
        </w:rPr>
        <w:t>The Story of Spanish</w:t>
      </w:r>
      <w:r w:rsidRPr="00327991">
        <w:rPr>
          <w:rFonts w:ascii="Times New Roman" w:hAnsi="Times New Roman" w:cs="Times New Roman"/>
          <w:sz w:val="24"/>
          <w:szCs w:val="24"/>
        </w:rPr>
        <w:t>.</w:t>
      </w:r>
      <w:proofErr w:type="gramEnd"/>
      <w:r w:rsidRPr="00327991">
        <w:rPr>
          <w:rFonts w:ascii="Times New Roman" w:hAnsi="Times New Roman" w:cs="Times New Roman"/>
          <w:sz w:val="24"/>
          <w:szCs w:val="24"/>
        </w:rPr>
        <w:t xml:space="preserve"> Macmillan. </w:t>
      </w:r>
      <w:r w:rsidRPr="00546161">
        <w:rPr>
          <w:rFonts w:ascii="Times New Roman" w:hAnsi="Times New Roman" w:cs="Times New Roman"/>
          <w:sz w:val="24"/>
          <w:szCs w:val="24"/>
          <w:lang w:val="es-ES"/>
        </w:rPr>
        <w:t>Chicago</w:t>
      </w:r>
    </w:p>
    <w:p w:rsidR="00F76B8D" w:rsidRPr="00546161" w:rsidRDefault="00F76B8D" w:rsidP="00546161">
      <w:pPr>
        <w:pStyle w:val="ListParagraph"/>
        <w:spacing w:before="240" w:line="480" w:lineRule="auto"/>
        <w:ind w:left="0"/>
        <w:rPr>
          <w:rFonts w:ascii="Times New Roman" w:hAnsi="Times New Roman" w:cs="Times New Roman"/>
          <w:sz w:val="24"/>
          <w:szCs w:val="24"/>
          <w:lang w:val="es-ES"/>
        </w:rPr>
      </w:pPr>
    </w:p>
    <w:p w:rsidR="00A775C0" w:rsidRPr="00546161" w:rsidRDefault="008254ED" w:rsidP="00546161">
      <w:pPr>
        <w:pStyle w:val="ListParagraph"/>
        <w:spacing w:before="240" w:line="480" w:lineRule="auto"/>
        <w:ind w:left="0"/>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Cantarino</w:t>
      </w:r>
      <w:proofErr w:type="spellEnd"/>
      <w:r w:rsidRPr="00546161">
        <w:rPr>
          <w:rFonts w:ascii="Times New Roman" w:hAnsi="Times New Roman" w:cs="Times New Roman"/>
          <w:sz w:val="24"/>
          <w:szCs w:val="24"/>
          <w:lang w:val="es-ES"/>
        </w:rPr>
        <w:t xml:space="preserve">, V. (1995). </w:t>
      </w:r>
      <w:r w:rsidRPr="00546161">
        <w:rPr>
          <w:rFonts w:ascii="Times New Roman" w:hAnsi="Times New Roman" w:cs="Times New Roman"/>
          <w:i/>
          <w:sz w:val="24"/>
          <w:szCs w:val="24"/>
          <w:lang w:val="es-ES"/>
        </w:rPr>
        <w:t>Civilización y cultura de España</w:t>
      </w:r>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Prentice</w:t>
      </w:r>
      <w:proofErr w:type="spellEnd"/>
      <w:r w:rsidRPr="00546161">
        <w:rPr>
          <w:rFonts w:ascii="Times New Roman" w:hAnsi="Times New Roman" w:cs="Times New Roman"/>
          <w:sz w:val="24"/>
          <w:szCs w:val="24"/>
          <w:lang w:val="es-ES"/>
        </w:rPr>
        <w:t xml:space="preserve"> Hall. </w:t>
      </w:r>
      <w:r w:rsidR="00D06091" w:rsidRPr="00546161">
        <w:rPr>
          <w:rFonts w:ascii="Times New Roman" w:hAnsi="Times New Roman" w:cs="Times New Roman"/>
          <w:sz w:val="24"/>
          <w:szCs w:val="24"/>
          <w:lang w:val="es-ES"/>
        </w:rPr>
        <w:t>Chicago</w:t>
      </w:r>
      <w:r w:rsidR="00E35A75" w:rsidRPr="00546161">
        <w:rPr>
          <w:rFonts w:ascii="Times New Roman" w:hAnsi="Times New Roman" w:cs="Times New Roman"/>
          <w:sz w:val="24"/>
          <w:szCs w:val="24"/>
          <w:lang w:val="es-ES"/>
        </w:rPr>
        <w:br/>
      </w:r>
    </w:p>
    <w:p w:rsidR="00A775C0" w:rsidRPr="00546161" w:rsidRDefault="00A775C0" w:rsidP="00546161">
      <w:pPr>
        <w:pStyle w:val="ListParagraph"/>
        <w:spacing w:before="240" w:line="480" w:lineRule="auto"/>
        <w:ind w:left="0"/>
        <w:rPr>
          <w:rFonts w:ascii="Times New Roman" w:hAnsi="Times New Roman" w:cs="Times New Roman"/>
          <w:i/>
          <w:sz w:val="24"/>
          <w:szCs w:val="24"/>
          <w:lang w:val="es-ES"/>
        </w:rPr>
      </w:pPr>
      <w:proofErr w:type="spellStart"/>
      <w:r w:rsidRPr="00546161">
        <w:rPr>
          <w:rFonts w:ascii="Times New Roman" w:hAnsi="Times New Roman" w:cs="Times New Roman"/>
          <w:sz w:val="24"/>
          <w:szCs w:val="24"/>
          <w:lang w:val="es-ES"/>
        </w:rPr>
        <w:t>Resnick</w:t>
      </w:r>
      <w:proofErr w:type="spellEnd"/>
      <w:r w:rsidRPr="00546161">
        <w:rPr>
          <w:rFonts w:ascii="Times New Roman" w:hAnsi="Times New Roman" w:cs="Times New Roman"/>
          <w:sz w:val="24"/>
          <w:szCs w:val="24"/>
          <w:lang w:val="es-ES"/>
        </w:rPr>
        <w:t xml:space="preserve">, </w:t>
      </w:r>
      <w:r w:rsidR="008254ED" w:rsidRPr="00546161">
        <w:rPr>
          <w:rFonts w:ascii="Times New Roman" w:hAnsi="Times New Roman" w:cs="Times New Roman"/>
          <w:sz w:val="24"/>
          <w:szCs w:val="24"/>
          <w:lang w:val="es-ES"/>
        </w:rPr>
        <w:t>M.</w:t>
      </w:r>
      <w:r w:rsidR="00E35A75" w:rsidRPr="00546161">
        <w:rPr>
          <w:rFonts w:ascii="Times New Roman" w:hAnsi="Times New Roman" w:cs="Times New Roman"/>
          <w:sz w:val="24"/>
          <w:szCs w:val="24"/>
          <w:lang w:val="es-ES"/>
        </w:rPr>
        <w:t xml:space="preserve"> (1981)</w:t>
      </w:r>
      <w:r w:rsidR="008254ED" w:rsidRPr="00546161">
        <w:rPr>
          <w:rFonts w:ascii="Times New Roman" w:hAnsi="Times New Roman" w:cs="Times New Roman"/>
          <w:sz w:val="24"/>
          <w:szCs w:val="24"/>
          <w:lang w:val="es-ES"/>
        </w:rPr>
        <w:t>.</w:t>
      </w:r>
      <w:r w:rsidRPr="00546161">
        <w:rPr>
          <w:rFonts w:ascii="Times New Roman" w:hAnsi="Times New Roman" w:cs="Times New Roman"/>
          <w:sz w:val="24"/>
          <w:szCs w:val="24"/>
          <w:lang w:val="es-ES"/>
        </w:rPr>
        <w:t xml:space="preserve"> </w:t>
      </w:r>
      <w:r w:rsidR="00E35A75" w:rsidRPr="00546161">
        <w:rPr>
          <w:rFonts w:ascii="Times New Roman" w:hAnsi="Times New Roman" w:cs="Times New Roman"/>
          <w:i/>
          <w:sz w:val="24"/>
          <w:szCs w:val="24"/>
          <w:lang w:val="es-ES"/>
        </w:rPr>
        <w:t>Introducción</w:t>
      </w:r>
      <w:r w:rsidRPr="00546161">
        <w:rPr>
          <w:rFonts w:ascii="Times New Roman" w:hAnsi="Times New Roman" w:cs="Times New Roman"/>
          <w:sz w:val="24"/>
          <w:szCs w:val="24"/>
          <w:lang w:val="es-ES"/>
        </w:rPr>
        <w:t xml:space="preserve"> </w:t>
      </w:r>
      <w:r w:rsidRPr="00546161">
        <w:rPr>
          <w:rFonts w:ascii="Times New Roman" w:hAnsi="Times New Roman" w:cs="Times New Roman"/>
          <w:i/>
          <w:sz w:val="24"/>
          <w:szCs w:val="24"/>
          <w:lang w:val="es-ES"/>
        </w:rPr>
        <w:t>a la historia de la lengua española</w:t>
      </w:r>
      <w:r w:rsidR="00E35A75" w:rsidRPr="00546161">
        <w:rPr>
          <w:rFonts w:ascii="Times New Roman" w:hAnsi="Times New Roman" w:cs="Times New Roman"/>
          <w:i/>
          <w:sz w:val="24"/>
          <w:szCs w:val="24"/>
          <w:lang w:val="es-ES"/>
        </w:rPr>
        <w:t>.</w:t>
      </w:r>
      <w:r w:rsidR="00E35A75" w:rsidRPr="00546161">
        <w:rPr>
          <w:rFonts w:ascii="Times New Roman" w:hAnsi="Times New Roman" w:cs="Times New Roman"/>
          <w:i/>
          <w:sz w:val="24"/>
          <w:szCs w:val="24"/>
          <w:lang w:val="es-ES"/>
        </w:rPr>
        <w:br/>
      </w:r>
    </w:p>
    <w:p w:rsidR="00810786" w:rsidRPr="00546161" w:rsidRDefault="00677243" w:rsidP="00546161">
      <w:pPr>
        <w:pStyle w:val="ListParagraph"/>
        <w:spacing w:before="240" w:line="480" w:lineRule="auto"/>
        <w:ind w:left="0"/>
        <w:rPr>
          <w:rFonts w:ascii="Times New Roman" w:hAnsi="Times New Roman" w:cs="Times New Roman"/>
          <w:i/>
          <w:sz w:val="24"/>
          <w:szCs w:val="24"/>
          <w:lang w:val="es-ES"/>
        </w:rPr>
      </w:pPr>
      <w:r w:rsidRPr="00546161">
        <w:rPr>
          <w:rFonts w:ascii="Times New Roman" w:hAnsi="Times New Roman" w:cs="Times New Roman"/>
          <w:sz w:val="24"/>
          <w:szCs w:val="24"/>
          <w:lang w:val="es-ES"/>
        </w:rPr>
        <w:t xml:space="preserve">Alatorre, A. (2002). </w:t>
      </w:r>
      <w:r w:rsidRPr="00546161">
        <w:rPr>
          <w:rFonts w:ascii="Times New Roman" w:hAnsi="Times New Roman" w:cs="Times New Roman"/>
          <w:i/>
          <w:sz w:val="24"/>
          <w:szCs w:val="24"/>
          <w:lang w:val="es-ES"/>
        </w:rPr>
        <w:t>Los 1001 años de la lengua española</w:t>
      </w:r>
      <w:r w:rsidRPr="00546161">
        <w:rPr>
          <w:rFonts w:ascii="Times New Roman" w:hAnsi="Times New Roman" w:cs="Times New Roman"/>
          <w:sz w:val="24"/>
          <w:szCs w:val="24"/>
          <w:lang w:val="es-ES"/>
        </w:rPr>
        <w:t xml:space="preserve"> (Vol. 3). Fondo de Cultura Económica. </w:t>
      </w:r>
      <w:r w:rsidR="00E35A75" w:rsidRPr="00546161">
        <w:rPr>
          <w:rFonts w:ascii="Times New Roman" w:hAnsi="Times New Roman" w:cs="Times New Roman"/>
          <w:i/>
          <w:sz w:val="24"/>
          <w:szCs w:val="24"/>
          <w:lang w:val="es-ES"/>
        </w:rPr>
        <w:br/>
      </w:r>
    </w:p>
    <w:p w:rsidR="009A0516" w:rsidRPr="00546161" w:rsidRDefault="009A0516" w:rsidP="00546161">
      <w:pPr>
        <w:pStyle w:val="ListParagraph"/>
        <w:spacing w:before="240" w:line="480" w:lineRule="auto"/>
        <w:ind w:left="0"/>
        <w:rPr>
          <w:rFonts w:ascii="Times New Roman" w:hAnsi="Times New Roman" w:cs="Times New Roman"/>
          <w:sz w:val="24"/>
          <w:szCs w:val="24"/>
          <w:shd w:val="clear" w:color="auto" w:fill="FFFFFF"/>
          <w:lang w:val="es-ES"/>
        </w:rPr>
      </w:pPr>
      <w:proofErr w:type="spellStart"/>
      <w:r w:rsidRPr="00546161">
        <w:rPr>
          <w:rFonts w:ascii="Times New Roman" w:hAnsi="Times New Roman" w:cs="Times New Roman"/>
          <w:sz w:val="24"/>
          <w:szCs w:val="24"/>
          <w:shd w:val="clear" w:color="auto" w:fill="FFFFFF"/>
          <w:lang w:val="es-ES"/>
        </w:rPr>
        <w:t>Noll</w:t>
      </w:r>
      <w:proofErr w:type="spellEnd"/>
      <w:r w:rsidRPr="00546161">
        <w:rPr>
          <w:rFonts w:ascii="Times New Roman" w:hAnsi="Times New Roman" w:cs="Times New Roman"/>
          <w:sz w:val="24"/>
          <w:szCs w:val="24"/>
          <w:shd w:val="clear" w:color="auto" w:fill="FFFFFF"/>
          <w:lang w:val="es-ES"/>
        </w:rPr>
        <w:t xml:space="preserve">, V. (2006). </w:t>
      </w:r>
      <w:r w:rsidRPr="00546161">
        <w:rPr>
          <w:rFonts w:ascii="Times New Roman" w:hAnsi="Times New Roman" w:cs="Times New Roman"/>
          <w:i/>
          <w:sz w:val="24"/>
          <w:szCs w:val="24"/>
          <w:shd w:val="clear" w:color="auto" w:fill="FFFFFF"/>
          <w:lang w:val="es-ES"/>
        </w:rPr>
        <w:t xml:space="preserve">La aglutinación del artículo árabe al en el léxico español. </w:t>
      </w:r>
      <w:r w:rsidRPr="00546161">
        <w:rPr>
          <w:rFonts w:ascii="Times New Roman" w:hAnsi="Times New Roman" w:cs="Times New Roman"/>
          <w:iCs/>
          <w:sz w:val="24"/>
          <w:szCs w:val="24"/>
          <w:shd w:val="clear" w:color="auto" w:fill="FFFFFF"/>
          <w:lang w:val="es-ES"/>
        </w:rPr>
        <w:t>Cosmos Léxico</w:t>
      </w:r>
      <w:r w:rsidRPr="00546161">
        <w:rPr>
          <w:rFonts w:ascii="Times New Roman" w:hAnsi="Times New Roman" w:cs="Times New Roman"/>
          <w:sz w:val="24"/>
          <w:szCs w:val="24"/>
          <w:shd w:val="clear" w:color="auto" w:fill="FFFFFF"/>
          <w:lang w:val="es-ES"/>
        </w:rPr>
        <w:t>, 35-49.</w:t>
      </w:r>
    </w:p>
    <w:p w:rsidR="00FB41B2" w:rsidRPr="00546161" w:rsidRDefault="00FB41B2" w:rsidP="00546161">
      <w:pPr>
        <w:pStyle w:val="ListParagraph"/>
        <w:spacing w:before="240" w:line="480" w:lineRule="auto"/>
        <w:ind w:left="0"/>
        <w:rPr>
          <w:rFonts w:ascii="Times New Roman" w:hAnsi="Times New Roman" w:cs="Times New Roman"/>
          <w:i/>
          <w:sz w:val="24"/>
          <w:szCs w:val="24"/>
          <w:lang w:val="es-ES"/>
        </w:rPr>
      </w:pPr>
    </w:p>
    <w:p w:rsidR="00A14B59" w:rsidRPr="00327991" w:rsidRDefault="00E35A75" w:rsidP="00546161">
      <w:pPr>
        <w:pStyle w:val="ListParagraph"/>
        <w:spacing w:before="240" w:line="480" w:lineRule="auto"/>
        <w:ind w:left="0"/>
        <w:rPr>
          <w:rFonts w:ascii="Times New Roman" w:hAnsi="Times New Roman" w:cs="Times New Roman"/>
          <w:i/>
          <w:sz w:val="24"/>
          <w:szCs w:val="24"/>
        </w:rPr>
      </w:pPr>
      <w:r w:rsidRPr="00546161">
        <w:rPr>
          <w:rFonts w:ascii="Times New Roman" w:hAnsi="Times New Roman" w:cs="Times New Roman"/>
          <w:sz w:val="24"/>
          <w:szCs w:val="24"/>
          <w:lang w:val="es-ES"/>
        </w:rPr>
        <w:t xml:space="preserve">Toro Lillo, </w:t>
      </w:r>
      <w:r w:rsidR="00F73CE8" w:rsidRPr="00546161">
        <w:rPr>
          <w:rFonts w:ascii="Times New Roman" w:hAnsi="Times New Roman" w:cs="Times New Roman"/>
          <w:sz w:val="24"/>
          <w:szCs w:val="24"/>
          <w:lang w:val="es-ES"/>
        </w:rPr>
        <w:t>Elena</w:t>
      </w:r>
      <w:r w:rsidRPr="00546161">
        <w:rPr>
          <w:rFonts w:ascii="Times New Roman" w:hAnsi="Times New Roman" w:cs="Times New Roman"/>
          <w:sz w:val="24"/>
          <w:szCs w:val="24"/>
          <w:lang w:val="es-ES"/>
        </w:rPr>
        <w:t xml:space="preserve">. (2006) </w:t>
      </w:r>
      <w:r w:rsidR="009A5D59" w:rsidRPr="00546161">
        <w:rPr>
          <w:rFonts w:ascii="Times New Roman" w:hAnsi="Times New Roman" w:cs="Times New Roman"/>
          <w:i/>
          <w:sz w:val="24"/>
          <w:szCs w:val="24"/>
          <w:lang w:val="es-ES"/>
        </w:rPr>
        <w:t>La invasión árabe. Los árabes y el elemento árabe en español</w:t>
      </w:r>
      <w:r w:rsidR="00A92C34" w:rsidRPr="00546161">
        <w:rPr>
          <w:rFonts w:ascii="Times New Roman" w:hAnsi="Times New Roman" w:cs="Times New Roman"/>
          <w:i/>
          <w:sz w:val="24"/>
          <w:szCs w:val="24"/>
          <w:lang w:val="es-ES"/>
        </w:rPr>
        <w:t>.</w:t>
      </w:r>
      <w:r w:rsidR="00A92C34" w:rsidRPr="00546161">
        <w:rPr>
          <w:rFonts w:ascii="Times New Roman" w:hAnsi="Times New Roman" w:cs="Times New Roman"/>
          <w:sz w:val="24"/>
          <w:szCs w:val="24"/>
          <w:lang w:val="es-ES"/>
        </w:rPr>
        <w:t xml:space="preserve"> </w:t>
      </w:r>
      <w:r w:rsidR="00A92C34" w:rsidRPr="00327991">
        <w:rPr>
          <w:rFonts w:ascii="Times New Roman" w:hAnsi="Times New Roman" w:cs="Times New Roman"/>
          <w:sz w:val="24"/>
          <w:szCs w:val="24"/>
        </w:rPr>
        <w:t>Retrieved from</w:t>
      </w:r>
      <w:r w:rsidR="00A92C34" w:rsidRPr="00327991">
        <w:rPr>
          <w:rFonts w:ascii="Times New Roman" w:hAnsi="Times New Roman" w:cs="Times New Roman"/>
          <w:i/>
          <w:sz w:val="24"/>
          <w:szCs w:val="24"/>
        </w:rPr>
        <w:t xml:space="preserve"> </w:t>
      </w:r>
      <w:hyperlink r:id="rId8" w:history="1">
        <w:r w:rsidR="00A14B59" w:rsidRPr="00327991">
          <w:rPr>
            <w:rStyle w:val="Hyperlink"/>
            <w:rFonts w:ascii="Times New Roman" w:hAnsi="Times New Roman" w:cs="Times New Roman"/>
            <w:sz w:val="24"/>
            <w:szCs w:val="24"/>
          </w:rPr>
          <w:t>http://www.cervantesvirtual.com/obra-visor/la-invasin-rabe-los-rabes-y-el-elemento-rabe-en-espaol-0/html/00b64db8-82b2-11df-acc7-002185ce6064_2.html</w:t>
        </w:r>
      </w:hyperlink>
    </w:p>
    <w:p w:rsidR="00A14B59" w:rsidRPr="00327991" w:rsidRDefault="00A14B59" w:rsidP="00546161">
      <w:pPr>
        <w:pStyle w:val="ListParagraph"/>
        <w:spacing w:before="240" w:line="480" w:lineRule="auto"/>
        <w:ind w:left="0"/>
        <w:rPr>
          <w:rFonts w:ascii="Times New Roman" w:hAnsi="Times New Roman" w:cs="Times New Roman"/>
          <w:sz w:val="24"/>
          <w:szCs w:val="24"/>
        </w:rPr>
      </w:pPr>
    </w:p>
    <w:p w:rsidR="009A5D59" w:rsidRPr="00327991" w:rsidRDefault="00EF582A" w:rsidP="00546161">
      <w:pPr>
        <w:pStyle w:val="ListParagraph"/>
        <w:spacing w:before="240" w:line="480" w:lineRule="auto"/>
        <w:ind w:left="0"/>
        <w:rPr>
          <w:rFonts w:ascii="Times New Roman" w:hAnsi="Times New Roman" w:cs="Times New Roman"/>
          <w:sz w:val="24"/>
          <w:szCs w:val="24"/>
        </w:rPr>
      </w:pPr>
      <w:r w:rsidRPr="00546161">
        <w:rPr>
          <w:rFonts w:ascii="Times New Roman" w:hAnsi="Times New Roman" w:cs="Times New Roman"/>
          <w:sz w:val="24"/>
          <w:szCs w:val="24"/>
          <w:lang w:val="es-ES"/>
        </w:rPr>
        <w:t>Lapesa, R</w:t>
      </w:r>
      <w:r w:rsidR="005012B4" w:rsidRPr="00546161">
        <w:rPr>
          <w:rFonts w:ascii="Times New Roman" w:hAnsi="Times New Roman" w:cs="Times New Roman"/>
          <w:sz w:val="24"/>
          <w:szCs w:val="24"/>
          <w:lang w:val="es-ES"/>
        </w:rPr>
        <w:t>.</w:t>
      </w:r>
      <w:r w:rsidR="00F73CE8" w:rsidRPr="00546161">
        <w:rPr>
          <w:rFonts w:ascii="Times New Roman" w:hAnsi="Times New Roman" w:cs="Times New Roman"/>
          <w:sz w:val="24"/>
          <w:szCs w:val="24"/>
          <w:lang w:val="es-ES"/>
        </w:rPr>
        <w:t xml:space="preserve"> (</w:t>
      </w:r>
      <w:r w:rsidR="0094257B" w:rsidRPr="00546161">
        <w:rPr>
          <w:rFonts w:ascii="Times New Roman" w:hAnsi="Times New Roman" w:cs="Times New Roman"/>
          <w:sz w:val="24"/>
          <w:szCs w:val="24"/>
          <w:lang w:val="es-ES"/>
        </w:rPr>
        <w:t>1984</w:t>
      </w:r>
      <w:r w:rsidR="00F73CE8" w:rsidRPr="00546161">
        <w:rPr>
          <w:rFonts w:ascii="Times New Roman" w:hAnsi="Times New Roman" w:cs="Times New Roman"/>
          <w:sz w:val="24"/>
          <w:szCs w:val="24"/>
          <w:lang w:val="es-ES"/>
        </w:rPr>
        <w:t>):</w:t>
      </w:r>
      <w:r w:rsidR="009A5D59" w:rsidRPr="00546161">
        <w:rPr>
          <w:rFonts w:ascii="Times New Roman" w:hAnsi="Times New Roman" w:cs="Times New Roman"/>
          <w:sz w:val="24"/>
          <w:szCs w:val="24"/>
          <w:lang w:val="es-ES"/>
        </w:rPr>
        <w:t xml:space="preserve"> </w:t>
      </w:r>
      <w:r w:rsidR="009A5D59" w:rsidRPr="00546161">
        <w:rPr>
          <w:rFonts w:ascii="Times New Roman" w:hAnsi="Times New Roman" w:cs="Times New Roman"/>
          <w:i/>
          <w:sz w:val="24"/>
          <w:szCs w:val="24"/>
          <w:lang w:val="es-ES"/>
        </w:rPr>
        <w:t>Historia de la lengua española</w:t>
      </w:r>
      <w:r w:rsidR="0094257B" w:rsidRPr="00546161">
        <w:rPr>
          <w:rFonts w:ascii="Times New Roman" w:hAnsi="Times New Roman" w:cs="Times New Roman"/>
          <w:sz w:val="24"/>
          <w:szCs w:val="24"/>
          <w:lang w:val="es-ES"/>
        </w:rPr>
        <w:t>, Madrid.</w:t>
      </w:r>
      <w:r w:rsidR="009A5D59" w:rsidRPr="00546161">
        <w:rPr>
          <w:rFonts w:ascii="Times New Roman" w:hAnsi="Times New Roman" w:cs="Times New Roman"/>
          <w:sz w:val="24"/>
          <w:szCs w:val="24"/>
          <w:lang w:val="es-ES"/>
        </w:rPr>
        <w:t xml:space="preserve"> </w:t>
      </w:r>
      <w:proofErr w:type="spellStart"/>
      <w:r w:rsidR="00E35A75" w:rsidRPr="00327991">
        <w:rPr>
          <w:rFonts w:ascii="Times New Roman" w:hAnsi="Times New Roman" w:cs="Times New Roman"/>
          <w:sz w:val="24"/>
          <w:szCs w:val="24"/>
        </w:rPr>
        <w:t>Retrived</w:t>
      </w:r>
      <w:proofErr w:type="spellEnd"/>
      <w:r w:rsidR="00E35A75" w:rsidRPr="00327991">
        <w:rPr>
          <w:rFonts w:ascii="Times New Roman" w:hAnsi="Times New Roman" w:cs="Times New Roman"/>
          <w:sz w:val="24"/>
          <w:szCs w:val="24"/>
        </w:rPr>
        <w:t xml:space="preserve"> from </w:t>
      </w:r>
      <w:hyperlink r:id="rId9" w:history="1">
        <w:r w:rsidR="009A5D59" w:rsidRPr="00327991">
          <w:rPr>
            <w:rStyle w:val="Hyperlink"/>
            <w:rFonts w:ascii="Times New Roman" w:hAnsi="Times New Roman" w:cs="Times New Roman"/>
            <w:sz w:val="24"/>
            <w:szCs w:val="24"/>
          </w:rPr>
          <w:t>https://filologiaunlp.files.wordpress.com/2012/04/rafael-lapesa-historia-de-la-lengua-espanola.pdf</w:t>
        </w:r>
      </w:hyperlink>
      <w:r w:rsidR="009A5D59" w:rsidRPr="00327991">
        <w:rPr>
          <w:rFonts w:ascii="Times New Roman" w:hAnsi="Times New Roman" w:cs="Times New Roman"/>
          <w:sz w:val="24"/>
          <w:szCs w:val="24"/>
        </w:rPr>
        <w:t xml:space="preserve"> </w:t>
      </w:r>
    </w:p>
    <w:p w:rsidR="00B87844" w:rsidRPr="00327991" w:rsidRDefault="00B87844" w:rsidP="00546161">
      <w:pPr>
        <w:pStyle w:val="ListParagraph"/>
        <w:spacing w:before="240" w:line="480" w:lineRule="auto"/>
        <w:ind w:left="0"/>
        <w:rPr>
          <w:rStyle w:val="reference-text"/>
          <w:rFonts w:ascii="Times New Roman" w:hAnsi="Times New Roman" w:cs="Times New Roman"/>
          <w:color w:val="252525"/>
          <w:sz w:val="24"/>
          <w:szCs w:val="24"/>
        </w:rPr>
      </w:pPr>
    </w:p>
    <w:p w:rsidR="00B87844" w:rsidRPr="00546161" w:rsidRDefault="00B87844" w:rsidP="00546161">
      <w:pPr>
        <w:pStyle w:val="ListParagraph"/>
        <w:spacing w:before="240" w:line="480" w:lineRule="auto"/>
        <w:ind w:left="0"/>
        <w:rPr>
          <w:rFonts w:ascii="Times New Roman" w:hAnsi="Times New Roman" w:cs="Times New Roman"/>
          <w:color w:val="252525"/>
          <w:sz w:val="24"/>
          <w:szCs w:val="24"/>
          <w:lang w:val="es-ES"/>
        </w:rPr>
      </w:pPr>
      <w:proofErr w:type="spellStart"/>
      <w:r w:rsidRPr="00546161">
        <w:rPr>
          <w:rStyle w:val="reference-text"/>
          <w:rFonts w:ascii="Times New Roman" w:hAnsi="Times New Roman" w:cs="Times New Roman"/>
          <w:color w:val="252525"/>
          <w:sz w:val="24"/>
          <w:szCs w:val="24"/>
          <w:lang w:val="es-ES"/>
        </w:rPr>
        <w:t>I</w:t>
      </w:r>
      <w:r w:rsidRPr="00546161">
        <w:rPr>
          <w:rFonts w:ascii="Times New Roman" w:hAnsi="Times New Roman" w:cs="Times New Roman"/>
          <w:sz w:val="24"/>
          <w:szCs w:val="24"/>
          <w:lang w:val="es-ES"/>
        </w:rPr>
        <w:t>ssa</w:t>
      </w:r>
      <w:proofErr w:type="spellEnd"/>
      <w:r w:rsidRPr="00546161">
        <w:rPr>
          <w:rFonts w:ascii="Times New Roman" w:hAnsi="Times New Roman" w:cs="Times New Roman"/>
          <w:sz w:val="24"/>
          <w:szCs w:val="24"/>
          <w:lang w:val="es-ES"/>
        </w:rPr>
        <w:t xml:space="preserve">, y Ahmad. Descenso a lo que se ha llamado su estado cambia doble y uno de los habitantes etcétera lo que había antes y lo etcétera J </w:t>
      </w:r>
      <w:proofErr w:type="spellStart"/>
      <w:r w:rsidRPr="00546161">
        <w:rPr>
          <w:rFonts w:ascii="Times New Roman" w:hAnsi="Times New Roman" w:cs="Times New Roman"/>
          <w:sz w:val="24"/>
          <w:szCs w:val="24"/>
          <w:lang w:val="es-ES"/>
        </w:rPr>
        <w:t>J</w:t>
      </w:r>
      <w:proofErr w:type="spellEnd"/>
      <w:r w:rsidRPr="00546161">
        <w:rPr>
          <w:rFonts w:ascii="Times New Roman" w:hAnsi="Times New Roman" w:cs="Times New Roman"/>
          <w:sz w:val="24"/>
          <w:szCs w:val="24"/>
          <w:lang w:val="es-ES"/>
        </w:rPr>
        <w:t xml:space="preserve"> apretado. Al-Medina </w:t>
      </w:r>
      <w:proofErr w:type="spellStart"/>
      <w:r w:rsidRPr="00546161">
        <w:rPr>
          <w:rFonts w:ascii="Times New Roman" w:hAnsi="Times New Roman" w:cs="Times New Roman"/>
          <w:sz w:val="24"/>
          <w:szCs w:val="24"/>
          <w:lang w:val="es-ES"/>
        </w:rPr>
        <w:t>Language</w:t>
      </w:r>
      <w:proofErr w:type="spellEnd"/>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Studies</w:t>
      </w:r>
      <w:proofErr w:type="spellEnd"/>
      <w:r w:rsidRPr="00546161">
        <w:rPr>
          <w:rFonts w:ascii="Times New Roman" w:hAnsi="Times New Roman" w:cs="Times New Roman"/>
          <w:sz w:val="24"/>
          <w:szCs w:val="24"/>
          <w:lang w:val="es-ES"/>
        </w:rPr>
        <w:t xml:space="preserve"> | Boletín de la Universidad Mundial de la Ciudad de las Ciencias Idioma-Egipto 0,1 (89).</w:t>
      </w:r>
    </w:p>
    <w:p w:rsidR="00EF582A" w:rsidRPr="00546161" w:rsidRDefault="00EF582A" w:rsidP="00546161">
      <w:pPr>
        <w:pStyle w:val="ListParagraph"/>
        <w:spacing w:before="240" w:line="480" w:lineRule="auto"/>
        <w:ind w:left="0"/>
        <w:rPr>
          <w:rFonts w:ascii="Times New Roman" w:hAnsi="Times New Roman" w:cs="Times New Roman"/>
          <w:sz w:val="24"/>
          <w:szCs w:val="24"/>
          <w:lang w:val="es-ES"/>
        </w:rPr>
      </w:pPr>
    </w:p>
    <w:p w:rsidR="00EF582A" w:rsidRDefault="00EF582A" w:rsidP="00546161">
      <w:pPr>
        <w:pStyle w:val="ListParagraph"/>
        <w:spacing w:before="240" w:line="480" w:lineRule="auto"/>
        <w:ind w:left="0"/>
        <w:rPr>
          <w:rFonts w:ascii="Times New Roman" w:hAnsi="Times New Roman" w:cs="Times New Roman"/>
          <w:sz w:val="24"/>
          <w:szCs w:val="24"/>
          <w:lang w:val="es-ES"/>
        </w:rPr>
      </w:pPr>
      <w:r w:rsidRPr="00546161">
        <w:rPr>
          <w:rFonts w:ascii="Times New Roman" w:hAnsi="Times New Roman" w:cs="Times New Roman"/>
          <w:sz w:val="24"/>
          <w:szCs w:val="24"/>
          <w:lang w:val="es-ES"/>
        </w:rPr>
        <w:t xml:space="preserve">Abad, F. (1992). </w:t>
      </w:r>
      <w:r w:rsidRPr="00546161">
        <w:rPr>
          <w:rFonts w:ascii="Times New Roman" w:hAnsi="Times New Roman" w:cs="Times New Roman"/>
          <w:i/>
          <w:sz w:val="24"/>
          <w:szCs w:val="24"/>
          <w:lang w:val="es-ES"/>
        </w:rPr>
        <w:t xml:space="preserve">El islam y el concepto de </w:t>
      </w:r>
      <w:proofErr w:type="spellStart"/>
      <w:r w:rsidRPr="00546161">
        <w:rPr>
          <w:rFonts w:ascii="Times New Roman" w:hAnsi="Times New Roman" w:cs="Times New Roman"/>
          <w:i/>
          <w:sz w:val="24"/>
          <w:szCs w:val="24"/>
          <w:lang w:val="es-ES"/>
        </w:rPr>
        <w:t>españa</w:t>
      </w:r>
      <w:proofErr w:type="spellEnd"/>
      <w:r w:rsidRPr="00546161">
        <w:rPr>
          <w:rFonts w:ascii="Times New Roman" w:hAnsi="Times New Roman" w:cs="Times New Roman"/>
          <w:i/>
          <w:sz w:val="24"/>
          <w:szCs w:val="24"/>
          <w:lang w:val="es-ES"/>
        </w:rPr>
        <w:t xml:space="preserve"> en la edad media</w:t>
      </w:r>
      <w:r w:rsidRPr="00546161">
        <w:rPr>
          <w:rFonts w:ascii="Times New Roman" w:hAnsi="Times New Roman" w:cs="Times New Roman"/>
          <w:sz w:val="24"/>
          <w:szCs w:val="24"/>
          <w:lang w:val="es-ES"/>
        </w:rPr>
        <w:t>. Anaquel de estudios árabes, 3, 61.</w:t>
      </w:r>
    </w:p>
    <w:p w:rsidR="00546161" w:rsidRPr="00546161" w:rsidRDefault="00546161" w:rsidP="00546161">
      <w:pPr>
        <w:pStyle w:val="ListParagraph"/>
        <w:spacing w:before="240" w:line="480" w:lineRule="auto"/>
        <w:ind w:left="0"/>
        <w:rPr>
          <w:rFonts w:ascii="Times New Roman" w:hAnsi="Times New Roman" w:cs="Times New Roman"/>
          <w:sz w:val="24"/>
          <w:szCs w:val="24"/>
          <w:lang w:val="es-ES"/>
        </w:rPr>
      </w:pPr>
    </w:p>
    <w:p w:rsidR="0092434C" w:rsidRPr="00546161" w:rsidRDefault="008976EC" w:rsidP="00546161">
      <w:pPr>
        <w:pStyle w:val="ListParagraph"/>
        <w:spacing w:before="240" w:line="480" w:lineRule="auto"/>
        <w:ind w:left="0"/>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Dyke</w:t>
      </w:r>
      <w:proofErr w:type="spellEnd"/>
      <w:r w:rsidRPr="00546161">
        <w:rPr>
          <w:rFonts w:ascii="Times New Roman" w:hAnsi="Times New Roman" w:cs="Times New Roman"/>
          <w:sz w:val="24"/>
          <w:szCs w:val="24"/>
          <w:lang w:val="es-ES"/>
        </w:rPr>
        <w:t xml:space="preserve">, C. E. (1983). </w:t>
      </w:r>
      <w:r w:rsidRPr="00546161">
        <w:rPr>
          <w:rFonts w:ascii="Times New Roman" w:hAnsi="Times New Roman" w:cs="Times New Roman"/>
          <w:i/>
          <w:sz w:val="24"/>
          <w:szCs w:val="24"/>
          <w:lang w:val="es-ES"/>
        </w:rPr>
        <w:t>Filosofía de la economía</w:t>
      </w:r>
      <w:r w:rsidRPr="00546161">
        <w:rPr>
          <w:rFonts w:ascii="Times New Roman" w:hAnsi="Times New Roman" w:cs="Times New Roman"/>
          <w:sz w:val="24"/>
          <w:szCs w:val="24"/>
          <w:lang w:val="es-ES"/>
        </w:rPr>
        <w:t xml:space="preserve">. </w:t>
      </w:r>
      <w:proofErr w:type="spellStart"/>
      <w:r w:rsidRPr="00546161">
        <w:rPr>
          <w:rFonts w:ascii="Times New Roman" w:hAnsi="Times New Roman" w:cs="Times New Roman"/>
          <w:sz w:val="24"/>
          <w:szCs w:val="24"/>
          <w:lang w:val="es-ES"/>
        </w:rPr>
        <w:t>Paidós</w:t>
      </w:r>
      <w:proofErr w:type="spellEnd"/>
      <w:r w:rsidRPr="00546161">
        <w:rPr>
          <w:rFonts w:ascii="Times New Roman" w:hAnsi="Times New Roman" w:cs="Times New Roman"/>
          <w:sz w:val="24"/>
          <w:szCs w:val="24"/>
          <w:lang w:val="es-ES"/>
        </w:rPr>
        <w:t xml:space="preserve">. </w:t>
      </w:r>
    </w:p>
    <w:p w:rsidR="00C707AE" w:rsidRPr="00546161" w:rsidRDefault="00C707AE" w:rsidP="00546161">
      <w:pPr>
        <w:pStyle w:val="ListParagraph"/>
        <w:spacing w:before="240" w:line="480" w:lineRule="auto"/>
        <w:ind w:left="0"/>
        <w:rPr>
          <w:rFonts w:ascii="Times New Roman" w:hAnsi="Times New Roman" w:cs="Times New Roman"/>
          <w:sz w:val="24"/>
          <w:szCs w:val="24"/>
          <w:lang w:val="es-ES"/>
        </w:rPr>
      </w:pPr>
    </w:p>
    <w:p w:rsidR="00C707AE" w:rsidRPr="00546161" w:rsidRDefault="00C707AE" w:rsidP="00546161">
      <w:pPr>
        <w:pStyle w:val="ListParagraph"/>
        <w:spacing w:before="240" w:line="480" w:lineRule="auto"/>
        <w:ind w:left="0"/>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Chavoushi</w:t>
      </w:r>
      <w:proofErr w:type="spellEnd"/>
      <w:r w:rsidRPr="00546161">
        <w:rPr>
          <w:rFonts w:ascii="Times New Roman" w:hAnsi="Times New Roman" w:cs="Times New Roman"/>
          <w:sz w:val="24"/>
          <w:szCs w:val="24"/>
          <w:lang w:val="es-ES"/>
        </w:rPr>
        <w:t xml:space="preserve">, S. H., </w:t>
      </w:r>
      <w:proofErr w:type="spellStart"/>
      <w:r w:rsidRPr="00546161">
        <w:rPr>
          <w:rFonts w:ascii="Times New Roman" w:hAnsi="Times New Roman" w:cs="Times New Roman"/>
          <w:sz w:val="24"/>
          <w:szCs w:val="24"/>
          <w:lang w:val="es-ES"/>
        </w:rPr>
        <w:t>Ghabili</w:t>
      </w:r>
      <w:proofErr w:type="spellEnd"/>
      <w:r w:rsidRPr="00546161">
        <w:rPr>
          <w:rFonts w:ascii="Times New Roman" w:hAnsi="Times New Roman" w:cs="Times New Roman"/>
          <w:sz w:val="24"/>
          <w:szCs w:val="24"/>
          <w:lang w:val="es-ES"/>
        </w:rPr>
        <w:t xml:space="preserve">, K., </w:t>
      </w:r>
      <w:proofErr w:type="spellStart"/>
      <w:r w:rsidRPr="00546161">
        <w:rPr>
          <w:rFonts w:ascii="Times New Roman" w:hAnsi="Times New Roman" w:cs="Times New Roman"/>
          <w:sz w:val="24"/>
          <w:szCs w:val="24"/>
          <w:lang w:val="es-ES"/>
        </w:rPr>
        <w:t>Kazemi</w:t>
      </w:r>
      <w:proofErr w:type="spellEnd"/>
      <w:r w:rsidRPr="00546161">
        <w:rPr>
          <w:rFonts w:ascii="Times New Roman" w:hAnsi="Times New Roman" w:cs="Times New Roman"/>
          <w:sz w:val="24"/>
          <w:szCs w:val="24"/>
          <w:lang w:val="es-ES"/>
        </w:rPr>
        <w:t xml:space="preserve">, A., </w:t>
      </w:r>
      <w:proofErr w:type="spellStart"/>
      <w:r w:rsidRPr="00546161">
        <w:rPr>
          <w:rFonts w:ascii="Times New Roman" w:hAnsi="Times New Roman" w:cs="Times New Roman"/>
          <w:sz w:val="24"/>
          <w:szCs w:val="24"/>
          <w:lang w:val="es-ES"/>
        </w:rPr>
        <w:t>Aslanabadi</w:t>
      </w:r>
      <w:proofErr w:type="spellEnd"/>
      <w:r w:rsidRPr="00546161">
        <w:rPr>
          <w:rFonts w:ascii="Times New Roman" w:hAnsi="Times New Roman" w:cs="Times New Roman"/>
          <w:sz w:val="24"/>
          <w:szCs w:val="24"/>
          <w:lang w:val="es-ES"/>
        </w:rPr>
        <w:t xml:space="preserve">, A., </w:t>
      </w:r>
      <w:proofErr w:type="spellStart"/>
      <w:r w:rsidRPr="00546161">
        <w:rPr>
          <w:rFonts w:ascii="Times New Roman" w:hAnsi="Times New Roman" w:cs="Times New Roman"/>
          <w:sz w:val="24"/>
          <w:szCs w:val="24"/>
          <w:lang w:val="es-ES"/>
        </w:rPr>
        <w:t>Babapour</w:t>
      </w:r>
      <w:proofErr w:type="spellEnd"/>
      <w:r w:rsidRPr="00546161">
        <w:rPr>
          <w:rFonts w:ascii="Times New Roman" w:hAnsi="Times New Roman" w:cs="Times New Roman"/>
          <w:sz w:val="24"/>
          <w:szCs w:val="24"/>
          <w:lang w:val="es-ES"/>
        </w:rPr>
        <w:t xml:space="preserve">, S., </w:t>
      </w:r>
      <w:proofErr w:type="spellStart"/>
      <w:r w:rsidRPr="00546161">
        <w:rPr>
          <w:rFonts w:ascii="Times New Roman" w:hAnsi="Times New Roman" w:cs="Times New Roman"/>
          <w:sz w:val="24"/>
          <w:szCs w:val="24"/>
          <w:lang w:val="es-ES"/>
        </w:rPr>
        <w:t>Ahmedli</w:t>
      </w:r>
      <w:proofErr w:type="spellEnd"/>
      <w:r w:rsidRPr="00546161">
        <w:rPr>
          <w:rFonts w:ascii="Times New Roman" w:hAnsi="Times New Roman" w:cs="Times New Roman"/>
          <w:sz w:val="24"/>
          <w:szCs w:val="24"/>
          <w:lang w:val="es-ES"/>
        </w:rPr>
        <w:t xml:space="preserve">, R., &amp; </w:t>
      </w:r>
      <w:proofErr w:type="spellStart"/>
      <w:r w:rsidRPr="00546161">
        <w:rPr>
          <w:rFonts w:ascii="Times New Roman" w:hAnsi="Times New Roman" w:cs="Times New Roman"/>
          <w:sz w:val="24"/>
          <w:szCs w:val="24"/>
          <w:lang w:val="es-ES"/>
        </w:rPr>
        <w:t>Golzari</w:t>
      </w:r>
      <w:proofErr w:type="spellEnd"/>
      <w:r w:rsidRPr="00546161">
        <w:rPr>
          <w:rFonts w:ascii="Times New Roman" w:hAnsi="Times New Roman" w:cs="Times New Roman"/>
          <w:sz w:val="24"/>
          <w:szCs w:val="24"/>
          <w:lang w:val="es-ES"/>
        </w:rPr>
        <w:t xml:space="preserve">, S. E. (2012). </w:t>
      </w:r>
      <w:r w:rsidRPr="00327991">
        <w:rPr>
          <w:rFonts w:ascii="Times New Roman" w:hAnsi="Times New Roman" w:cs="Times New Roman"/>
          <w:sz w:val="24"/>
          <w:szCs w:val="24"/>
        </w:rPr>
        <w:t xml:space="preserve">Surgery </w:t>
      </w:r>
      <w:r w:rsidRPr="00327991">
        <w:rPr>
          <w:rFonts w:ascii="Times New Roman" w:hAnsi="Times New Roman" w:cs="Times New Roman"/>
          <w:i/>
          <w:sz w:val="24"/>
          <w:szCs w:val="24"/>
        </w:rPr>
        <w:t xml:space="preserve">for </w:t>
      </w:r>
      <w:proofErr w:type="spellStart"/>
      <w:r w:rsidRPr="00327991">
        <w:rPr>
          <w:rFonts w:ascii="Times New Roman" w:hAnsi="Times New Roman" w:cs="Times New Roman"/>
          <w:i/>
          <w:sz w:val="24"/>
          <w:szCs w:val="24"/>
        </w:rPr>
        <w:t>Gynecomastia</w:t>
      </w:r>
      <w:proofErr w:type="spellEnd"/>
      <w:r w:rsidRPr="00327991">
        <w:rPr>
          <w:rFonts w:ascii="Times New Roman" w:hAnsi="Times New Roman" w:cs="Times New Roman"/>
          <w:i/>
          <w:sz w:val="24"/>
          <w:szCs w:val="24"/>
        </w:rPr>
        <w:t xml:space="preserve"> in the Islamic Golden Age: Al-</w:t>
      </w:r>
      <w:proofErr w:type="spellStart"/>
      <w:r w:rsidRPr="00327991">
        <w:rPr>
          <w:rFonts w:ascii="Times New Roman" w:hAnsi="Times New Roman" w:cs="Times New Roman"/>
          <w:i/>
          <w:sz w:val="24"/>
          <w:szCs w:val="24"/>
        </w:rPr>
        <w:t>Tasrif</w:t>
      </w:r>
      <w:proofErr w:type="spellEnd"/>
      <w:r w:rsidRPr="00327991">
        <w:rPr>
          <w:rFonts w:ascii="Times New Roman" w:hAnsi="Times New Roman" w:cs="Times New Roman"/>
          <w:i/>
          <w:sz w:val="24"/>
          <w:szCs w:val="24"/>
        </w:rPr>
        <w:t xml:space="preserve"> of Al-</w:t>
      </w:r>
      <w:proofErr w:type="spellStart"/>
      <w:r w:rsidRPr="00327991">
        <w:rPr>
          <w:rFonts w:ascii="Times New Roman" w:hAnsi="Times New Roman" w:cs="Times New Roman"/>
          <w:i/>
          <w:sz w:val="24"/>
          <w:szCs w:val="24"/>
        </w:rPr>
        <w:t>Zahrawi</w:t>
      </w:r>
      <w:proofErr w:type="spellEnd"/>
      <w:r w:rsidRPr="00327991">
        <w:rPr>
          <w:rFonts w:ascii="Times New Roman" w:hAnsi="Times New Roman" w:cs="Times New Roman"/>
          <w:sz w:val="24"/>
          <w:szCs w:val="24"/>
        </w:rPr>
        <w:t xml:space="preserve"> (936–1013 AD). </w:t>
      </w:r>
      <w:r w:rsidRPr="00546161">
        <w:rPr>
          <w:rFonts w:ascii="Times New Roman" w:hAnsi="Times New Roman" w:cs="Times New Roman"/>
          <w:sz w:val="24"/>
          <w:szCs w:val="24"/>
          <w:lang w:val="es-ES"/>
        </w:rPr>
        <w:t xml:space="preserve">ISRN </w:t>
      </w:r>
      <w:proofErr w:type="spellStart"/>
      <w:r w:rsidRPr="00546161">
        <w:rPr>
          <w:rFonts w:ascii="Times New Roman" w:hAnsi="Times New Roman" w:cs="Times New Roman"/>
          <w:sz w:val="24"/>
          <w:szCs w:val="24"/>
          <w:lang w:val="es-ES"/>
        </w:rPr>
        <w:t>surgery</w:t>
      </w:r>
      <w:proofErr w:type="spellEnd"/>
      <w:r w:rsidRPr="00546161">
        <w:rPr>
          <w:rFonts w:ascii="Times New Roman" w:hAnsi="Times New Roman" w:cs="Times New Roman"/>
          <w:sz w:val="24"/>
          <w:szCs w:val="24"/>
          <w:lang w:val="es-ES"/>
        </w:rPr>
        <w:t xml:space="preserve">, 2012. </w:t>
      </w:r>
    </w:p>
    <w:p w:rsidR="00C707AE" w:rsidRPr="00546161" w:rsidRDefault="00C707AE" w:rsidP="00546161">
      <w:pPr>
        <w:pStyle w:val="ListParagraph"/>
        <w:spacing w:before="240" w:line="480" w:lineRule="auto"/>
        <w:ind w:left="0"/>
        <w:rPr>
          <w:rFonts w:ascii="Times New Roman" w:hAnsi="Times New Roman" w:cs="Times New Roman"/>
          <w:sz w:val="24"/>
          <w:szCs w:val="24"/>
          <w:lang w:val="es-ES"/>
        </w:rPr>
      </w:pPr>
    </w:p>
    <w:p w:rsidR="00C707AE" w:rsidRPr="00327991" w:rsidRDefault="00682E22" w:rsidP="00546161">
      <w:pPr>
        <w:pStyle w:val="ListParagraph"/>
        <w:spacing w:before="240" w:line="480" w:lineRule="auto"/>
        <w:ind w:left="0"/>
        <w:rPr>
          <w:rFonts w:ascii="Times New Roman" w:hAnsi="Times New Roman" w:cs="Times New Roman"/>
          <w:color w:val="222222"/>
          <w:sz w:val="24"/>
          <w:szCs w:val="24"/>
          <w:shd w:val="clear" w:color="auto" w:fill="FFFFFF"/>
        </w:rPr>
      </w:pPr>
      <w:proofErr w:type="spellStart"/>
      <w:r w:rsidRPr="00546161">
        <w:rPr>
          <w:rFonts w:ascii="Times New Roman" w:hAnsi="Times New Roman" w:cs="Times New Roman"/>
          <w:color w:val="222222"/>
          <w:sz w:val="24"/>
          <w:szCs w:val="24"/>
          <w:shd w:val="clear" w:color="auto" w:fill="FFFFFF"/>
          <w:lang w:val="es-ES"/>
        </w:rPr>
        <w:t>Arvide</w:t>
      </w:r>
      <w:proofErr w:type="spellEnd"/>
      <w:r w:rsidRPr="00546161">
        <w:rPr>
          <w:rFonts w:ascii="Times New Roman" w:hAnsi="Times New Roman" w:cs="Times New Roman"/>
          <w:color w:val="222222"/>
          <w:sz w:val="24"/>
          <w:szCs w:val="24"/>
          <w:shd w:val="clear" w:color="auto" w:fill="FFFFFF"/>
          <w:lang w:val="es-ES"/>
        </w:rPr>
        <w:t xml:space="preserve"> </w:t>
      </w:r>
      <w:proofErr w:type="spellStart"/>
      <w:r w:rsidRPr="00546161">
        <w:rPr>
          <w:rFonts w:ascii="Times New Roman" w:hAnsi="Times New Roman" w:cs="Times New Roman"/>
          <w:color w:val="222222"/>
          <w:sz w:val="24"/>
          <w:szCs w:val="24"/>
          <w:shd w:val="clear" w:color="auto" w:fill="FFFFFF"/>
          <w:lang w:val="es-ES"/>
        </w:rPr>
        <w:t>Cambra</w:t>
      </w:r>
      <w:proofErr w:type="spellEnd"/>
      <w:r w:rsidRPr="00546161">
        <w:rPr>
          <w:rFonts w:ascii="Times New Roman" w:hAnsi="Times New Roman" w:cs="Times New Roman"/>
          <w:color w:val="222222"/>
          <w:sz w:val="24"/>
          <w:szCs w:val="24"/>
          <w:shd w:val="clear" w:color="auto" w:fill="FFFFFF"/>
          <w:lang w:val="es-ES"/>
        </w:rPr>
        <w:t xml:space="preserve">, L. M. (2001). </w:t>
      </w:r>
      <w:r w:rsidRPr="00546161">
        <w:rPr>
          <w:rFonts w:ascii="Times New Roman" w:hAnsi="Times New Roman" w:cs="Times New Roman"/>
          <w:i/>
          <w:color w:val="222222"/>
          <w:sz w:val="24"/>
          <w:szCs w:val="24"/>
          <w:shd w:val="clear" w:color="auto" w:fill="FFFFFF"/>
          <w:lang w:val="es-ES"/>
        </w:rPr>
        <w:t>Un ejemplo de medicina práctica en al-</w:t>
      </w:r>
      <w:proofErr w:type="spellStart"/>
      <w:r w:rsidRPr="00546161">
        <w:rPr>
          <w:rFonts w:ascii="Times New Roman" w:hAnsi="Times New Roman" w:cs="Times New Roman"/>
          <w:i/>
          <w:color w:val="222222"/>
          <w:sz w:val="24"/>
          <w:szCs w:val="24"/>
          <w:shd w:val="clear" w:color="auto" w:fill="FFFFFF"/>
          <w:lang w:val="es-ES"/>
        </w:rPr>
        <w:t>Andalus</w:t>
      </w:r>
      <w:proofErr w:type="spellEnd"/>
      <w:r w:rsidRPr="00546161">
        <w:rPr>
          <w:rFonts w:ascii="Times New Roman" w:hAnsi="Times New Roman" w:cs="Times New Roman"/>
          <w:i/>
          <w:color w:val="222222"/>
          <w:sz w:val="24"/>
          <w:szCs w:val="24"/>
          <w:shd w:val="clear" w:color="auto" w:fill="FFFFFF"/>
          <w:lang w:val="es-ES"/>
        </w:rPr>
        <w:t xml:space="preserve">: el Tratado XIX del </w:t>
      </w:r>
      <w:proofErr w:type="spellStart"/>
      <w:r w:rsidRPr="00546161">
        <w:rPr>
          <w:rFonts w:ascii="Times New Roman" w:hAnsi="Times New Roman" w:cs="Times New Roman"/>
          <w:i/>
          <w:color w:val="222222"/>
          <w:sz w:val="24"/>
          <w:szCs w:val="24"/>
          <w:shd w:val="clear" w:color="auto" w:fill="FFFFFF"/>
          <w:lang w:val="es-ES"/>
        </w:rPr>
        <w:t>Kitab</w:t>
      </w:r>
      <w:proofErr w:type="spellEnd"/>
      <w:r w:rsidRPr="00546161">
        <w:rPr>
          <w:rFonts w:ascii="Times New Roman" w:hAnsi="Times New Roman" w:cs="Times New Roman"/>
          <w:i/>
          <w:color w:val="222222"/>
          <w:sz w:val="24"/>
          <w:szCs w:val="24"/>
          <w:shd w:val="clear" w:color="auto" w:fill="FFFFFF"/>
          <w:lang w:val="es-ES"/>
        </w:rPr>
        <w:t xml:space="preserve"> al-</w:t>
      </w:r>
      <w:proofErr w:type="spellStart"/>
      <w:r w:rsidRPr="00546161">
        <w:rPr>
          <w:rFonts w:ascii="Times New Roman" w:hAnsi="Times New Roman" w:cs="Times New Roman"/>
          <w:i/>
          <w:color w:val="222222"/>
          <w:sz w:val="24"/>
          <w:szCs w:val="24"/>
          <w:shd w:val="clear" w:color="auto" w:fill="FFFFFF"/>
          <w:lang w:val="es-ES"/>
        </w:rPr>
        <w:t>tasrif</w:t>
      </w:r>
      <w:proofErr w:type="spellEnd"/>
      <w:r w:rsidRPr="00546161">
        <w:rPr>
          <w:rFonts w:ascii="Times New Roman" w:hAnsi="Times New Roman" w:cs="Times New Roman"/>
          <w:i/>
          <w:color w:val="222222"/>
          <w:sz w:val="24"/>
          <w:szCs w:val="24"/>
          <w:shd w:val="clear" w:color="auto" w:fill="FFFFFF"/>
          <w:lang w:val="es-ES"/>
        </w:rPr>
        <w:t xml:space="preserve"> de Abu-l-</w:t>
      </w:r>
      <w:proofErr w:type="spellStart"/>
      <w:r w:rsidRPr="00546161">
        <w:rPr>
          <w:rFonts w:ascii="Times New Roman" w:hAnsi="Times New Roman" w:cs="Times New Roman"/>
          <w:i/>
          <w:color w:val="222222"/>
          <w:sz w:val="24"/>
          <w:szCs w:val="24"/>
          <w:shd w:val="clear" w:color="auto" w:fill="FFFFFF"/>
          <w:lang w:val="es-ES"/>
        </w:rPr>
        <w:t>Qasim</w:t>
      </w:r>
      <w:proofErr w:type="spellEnd"/>
      <w:r w:rsidRPr="00546161">
        <w:rPr>
          <w:rFonts w:ascii="Times New Roman" w:hAnsi="Times New Roman" w:cs="Times New Roman"/>
          <w:i/>
          <w:color w:val="222222"/>
          <w:sz w:val="24"/>
          <w:szCs w:val="24"/>
          <w:shd w:val="clear" w:color="auto" w:fill="FFFFFF"/>
          <w:lang w:val="es-ES"/>
        </w:rPr>
        <w:t xml:space="preserve"> al-</w:t>
      </w:r>
      <w:proofErr w:type="spellStart"/>
      <w:r w:rsidRPr="00546161">
        <w:rPr>
          <w:rFonts w:ascii="Times New Roman" w:hAnsi="Times New Roman" w:cs="Times New Roman"/>
          <w:i/>
          <w:color w:val="222222"/>
          <w:sz w:val="24"/>
          <w:szCs w:val="24"/>
          <w:shd w:val="clear" w:color="auto" w:fill="FFFFFF"/>
          <w:lang w:val="es-ES"/>
        </w:rPr>
        <w:t>Zahrawi</w:t>
      </w:r>
      <w:proofErr w:type="spellEnd"/>
      <w:r w:rsidRPr="00546161">
        <w:rPr>
          <w:rFonts w:ascii="Times New Roman" w:hAnsi="Times New Roman" w:cs="Times New Roman"/>
          <w:color w:val="222222"/>
          <w:sz w:val="24"/>
          <w:szCs w:val="24"/>
          <w:shd w:val="clear" w:color="auto" w:fill="FFFFFF"/>
          <w:lang w:val="es-ES"/>
        </w:rPr>
        <w:t xml:space="preserve"> (c. 936-c. </w:t>
      </w:r>
      <w:r w:rsidRPr="00327991">
        <w:rPr>
          <w:rFonts w:ascii="Times New Roman" w:hAnsi="Times New Roman" w:cs="Times New Roman"/>
          <w:color w:val="222222"/>
          <w:sz w:val="24"/>
          <w:szCs w:val="24"/>
          <w:shd w:val="clear" w:color="auto" w:fill="FFFFFF"/>
        </w:rPr>
        <w:t>1013).</w:t>
      </w:r>
      <w:r w:rsidRPr="00327991">
        <w:rPr>
          <w:rStyle w:val="apple-converted-space"/>
          <w:rFonts w:ascii="Times New Roman" w:hAnsi="Times New Roman" w:cs="Times New Roman"/>
          <w:color w:val="222222"/>
          <w:sz w:val="24"/>
          <w:szCs w:val="24"/>
          <w:shd w:val="clear" w:color="auto" w:fill="FFFFFF"/>
        </w:rPr>
        <w:t> </w:t>
      </w:r>
      <w:proofErr w:type="spellStart"/>
      <w:r w:rsidRPr="00327991">
        <w:rPr>
          <w:rFonts w:ascii="Times New Roman" w:hAnsi="Times New Roman" w:cs="Times New Roman"/>
          <w:i/>
          <w:iCs/>
          <w:color w:val="222222"/>
          <w:sz w:val="24"/>
          <w:szCs w:val="24"/>
          <w:shd w:val="clear" w:color="auto" w:fill="FFFFFF"/>
        </w:rPr>
        <w:t>Dynamis</w:t>
      </w:r>
      <w:proofErr w:type="spellEnd"/>
      <w:r w:rsidRPr="00327991">
        <w:rPr>
          <w:rFonts w:ascii="Times New Roman" w:hAnsi="Times New Roman" w:cs="Times New Roman"/>
          <w:i/>
          <w:iCs/>
          <w:color w:val="222222"/>
          <w:sz w:val="24"/>
          <w:szCs w:val="24"/>
          <w:shd w:val="clear" w:color="auto" w:fill="FFFFFF"/>
        </w:rPr>
        <w:t xml:space="preserve">: </w:t>
      </w:r>
      <w:proofErr w:type="spellStart"/>
      <w:r w:rsidRPr="00327991">
        <w:rPr>
          <w:rFonts w:ascii="Times New Roman" w:hAnsi="Times New Roman" w:cs="Times New Roman"/>
          <w:i/>
          <w:iCs/>
          <w:color w:val="222222"/>
          <w:sz w:val="24"/>
          <w:szCs w:val="24"/>
          <w:shd w:val="clear" w:color="auto" w:fill="FFFFFF"/>
        </w:rPr>
        <w:t>Acta</w:t>
      </w:r>
      <w:proofErr w:type="spellEnd"/>
      <w:r w:rsidRPr="00327991">
        <w:rPr>
          <w:rFonts w:ascii="Times New Roman" w:hAnsi="Times New Roman" w:cs="Times New Roman"/>
          <w:i/>
          <w:iCs/>
          <w:color w:val="222222"/>
          <w:sz w:val="24"/>
          <w:szCs w:val="24"/>
          <w:shd w:val="clear" w:color="auto" w:fill="FFFFFF"/>
        </w:rPr>
        <w:t xml:space="preserve"> </w:t>
      </w:r>
      <w:proofErr w:type="spellStart"/>
      <w:r w:rsidRPr="00327991">
        <w:rPr>
          <w:rFonts w:ascii="Times New Roman" w:hAnsi="Times New Roman" w:cs="Times New Roman"/>
          <w:i/>
          <w:iCs/>
          <w:color w:val="222222"/>
          <w:sz w:val="24"/>
          <w:szCs w:val="24"/>
          <w:shd w:val="clear" w:color="auto" w:fill="FFFFFF"/>
        </w:rPr>
        <w:t>Hispanica</w:t>
      </w:r>
      <w:proofErr w:type="spellEnd"/>
      <w:r w:rsidRPr="00327991">
        <w:rPr>
          <w:rFonts w:ascii="Times New Roman" w:hAnsi="Times New Roman" w:cs="Times New Roman"/>
          <w:i/>
          <w:iCs/>
          <w:color w:val="222222"/>
          <w:sz w:val="24"/>
          <w:szCs w:val="24"/>
          <w:shd w:val="clear" w:color="auto" w:fill="FFFFFF"/>
        </w:rPr>
        <w:t xml:space="preserve"> </w:t>
      </w:r>
      <w:proofErr w:type="spellStart"/>
      <w:r w:rsidRPr="00327991">
        <w:rPr>
          <w:rFonts w:ascii="Times New Roman" w:hAnsi="Times New Roman" w:cs="Times New Roman"/>
          <w:i/>
          <w:iCs/>
          <w:color w:val="222222"/>
          <w:sz w:val="24"/>
          <w:szCs w:val="24"/>
          <w:shd w:val="clear" w:color="auto" w:fill="FFFFFF"/>
        </w:rPr>
        <w:t>ad</w:t>
      </w:r>
      <w:proofErr w:type="spellEnd"/>
      <w:r w:rsidRPr="00327991">
        <w:rPr>
          <w:rFonts w:ascii="Times New Roman" w:hAnsi="Times New Roman" w:cs="Times New Roman"/>
          <w:i/>
          <w:iCs/>
          <w:color w:val="222222"/>
          <w:sz w:val="24"/>
          <w:szCs w:val="24"/>
          <w:shd w:val="clear" w:color="auto" w:fill="FFFFFF"/>
        </w:rPr>
        <w:t xml:space="preserve"> </w:t>
      </w:r>
      <w:proofErr w:type="spellStart"/>
      <w:r w:rsidRPr="00327991">
        <w:rPr>
          <w:rFonts w:ascii="Times New Roman" w:hAnsi="Times New Roman" w:cs="Times New Roman"/>
          <w:i/>
          <w:iCs/>
          <w:color w:val="222222"/>
          <w:sz w:val="24"/>
          <w:szCs w:val="24"/>
          <w:shd w:val="clear" w:color="auto" w:fill="FFFFFF"/>
        </w:rPr>
        <w:t>Medicinae</w:t>
      </w:r>
      <w:proofErr w:type="spellEnd"/>
      <w:r w:rsidRPr="00327991">
        <w:rPr>
          <w:rFonts w:ascii="Times New Roman" w:hAnsi="Times New Roman" w:cs="Times New Roman"/>
          <w:i/>
          <w:iCs/>
          <w:color w:val="222222"/>
          <w:sz w:val="24"/>
          <w:szCs w:val="24"/>
          <w:shd w:val="clear" w:color="auto" w:fill="FFFFFF"/>
        </w:rPr>
        <w:t xml:space="preserve"> </w:t>
      </w:r>
      <w:proofErr w:type="spellStart"/>
      <w:r w:rsidRPr="00327991">
        <w:rPr>
          <w:rFonts w:ascii="Times New Roman" w:hAnsi="Times New Roman" w:cs="Times New Roman"/>
          <w:i/>
          <w:iCs/>
          <w:color w:val="222222"/>
          <w:sz w:val="24"/>
          <w:szCs w:val="24"/>
          <w:shd w:val="clear" w:color="auto" w:fill="FFFFFF"/>
        </w:rPr>
        <w:t>Scientiarumque</w:t>
      </w:r>
      <w:proofErr w:type="spellEnd"/>
      <w:r w:rsidRPr="00327991">
        <w:rPr>
          <w:rFonts w:ascii="Times New Roman" w:hAnsi="Times New Roman" w:cs="Times New Roman"/>
          <w:i/>
          <w:iCs/>
          <w:color w:val="222222"/>
          <w:sz w:val="24"/>
          <w:szCs w:val="24"/>
          <w:shd w:val="clear" w:color="auto" w:fill="FFFFFF"/>
        </w:rPr>
        <w:t xml:space="preserve">. </w:t>
      </w:r>
      <w:proofErr w:type="spellStart"/>
      <w:r w:rsidRPr="00327991">
        <w:rPr>
          <w:rFonts w:ascii="Times New Roman" w:hAnsi="Times New Roman" w:cs="Times New Roman"/>
          <w:i/>
          <w:iCs/>
          <w:color w:val="222222"/>
          <w:sz w:val="24"/>
          <w:szCs w:val="24"/>
          <w:shd w:val="clear" w:color="auto" w:fill="FFFFFF"/>
        </w:rPr>
        <w:t>Historiam</w:t>
      </w:r>
      <w:proofErr w:type="spellEnd"/>
      <w:r w:rsidRPr="00327991">
        <w:rPr>
          <w:rFonts w:ascii="Times New Roman" w:hAnsi="Times New Roman" w:cs="Times New Roman"/>
          <w:i/>
          <w:iCs/>
          <w:color w:val="222222"/>
          <w:sz w:val="24"/>
          <w:szCs w:val="24"/>
          <w:shd w:val="clear" w:color="auto" w:fill="FFFFFF"/>
        </w:rPr>
        <w:t xml:space="preserve"> </w:t>
      </w:r>
      <w:proofErr w:type="spellStart"/>
      <w:r w:rsidRPr="00327991">
        <w:rPr>
          <w:rFonts w:ascii="Times New Roman" w:hAnsi="Times New Roman" w:cs="Times New Roman"/>
          <w:i/>
          <w:iCs/>
          <w:color w:val="222222"/>
          <w:sz w:val="24"/>
          <w:szCs w:val="24"/>
          <w:shd w:val="clear" w:color="auto" w:fill="FFFFFF"/>
        </w:rPr>
        <w:t>Illustrandam</w:t>
      </w:r>
      <w:proofErr w:type="spellEnd"/>
      <w:r w:rsidRPr="00327991">
        <w:rPr>
          <w:rFonts w:ascii="Times New Roman" w:hAnsi="Times New Roman" w:cs="Times New Roman"/>
          <w:color w:val="222222"/>
          <w:sz w:val="24"/>
          <w:szCs w:val="24"/>
          <w:shd w:val="clear" w:color="auto" w:fill="FFFFFF"/>
        </w:rPr>
        <w:t>,</w:t>
      </w:r>
      <w:r w:rsidRPr="00327991">
        <w:rPr>
          <w:rStyle w:val="apple-converted-space"/>
          <w:rFonts w:ascii="Times New Roman" w:hAnsi="Times New Roman" w:cs="Times New Roman"/>
          <w:color w:val="222222"/>
          <w:sz w:val="24"/>
          <w:szCs w:val="24"/>
          <w:shd w:val="clear" w:color="auto" w:fill="FFFFFF"/>
        </w:rPr>
        <w:t> </w:t>
      </w:r>
      <w:r w:rsidRPr="00327991">
        <w:rPr>
          <w:rFonts w:ascii="Times New Roman" w:hAnsi="Times New Roman" w:cs="Times New Roman"/>
          <w:i/>
          <w:iCs/>
          <w:color w:val="222222"/>
          <w:sz w:val="24"/>
          <w:szCs w:val="24"/>
          <w:shd w:val="clear" w:color="auto" w:fill="FFFFFF"/>
        </w:rPr>
        <w:t>21</w:t>
      </w:r>
      <w:r w:rsidRPr="00327991">
        <w:rPr>
          <w:rFonts w:ascii="Times New Roman" w:hAnsi="Times New Roman" w:cs="Times New Roman"/>
          <w:color w:val="222222"/>
          <w:sz w:val="24"/>
          <w:szCs w:val="24"/>
          <w:shd w:val="clear" w:color="auto" w:fill="FFFFFF"/>
        </w:rPr>
        <w:t>, 073-91.</w:t>
      </w:r>
    </w:p>
    <w:p w:rsidR="009A0516" w:rsidRPr="00327991" w:rsidRDefault="009A0516" w:rsidP="00546161">
      <w:pPr>
        <w:pStyle w:val="ListParagraph"/>
        <w:spacing w:before="240" w:line="480" w:lineRule="auto"/>
        <w:ind w:left="0"/>
        <w:rPr>
          <w:rFonts w:ascii="Times New Roman" w:hAnsi="Times New Roman" w:cs="Times New Roman"/>
          <w:sz w:val="24"/>
          <w:szCs w:val="24"/>
        </w:rPr>
      </w:pPr>
    </w:p>
    <w:p w:rsidR="00FB41B2" w:rsidRPr="00546161" w:rsidRDefault="001E4D10" w:rsidP="00546161">
      <w:pPr>
        <w:pStyle w:val="ListParagraph"/>
        <w:spacing w:before="240" w:line="480" w:lineRule="auto"/>
        <w:ind w:left="0"/>
        <w:rPr>
          <w:rFonts w:ascii="Times New Roman" w:hAnsi="Times New Roman" w:cs="Times New Roman"/>
          <w:color w:val="000000" w:themeColor="text1"/>
          <w:sz w:val="24"/>
          <w:szCs w:val="24"/>
          <w:lang w:val="es-ES"/>
        </w:rPr>
      </w:pPr>
      <w:proofErr w:type="spellStart"/>
      <w:r w:rsidRPr="00327991">
        <w:rPr>
          <w:rFonts w:ascii="Times New Roman" w:hAnsi="Times New Roman" w:cs="Times New Roman"/>
          <w:color w:val="000000" w:themeColor="text1"/>
          <w:sz w:val="24"/>
          <w:szCs w:val="24"/>
        </w:rPr>
        <w:t>Rorabaugh</w:t>
      </w:r>
      <w:proofErr w:type="spellEnd"/>
      <w:r w:rsidRPr="00327991">
        <w:rPr>
          <w:rFonts w:ascii="Times New Roman" w:hAnsi="Times New Roman" w:cs="Times New Roman"/>
          <w:color w:val="000000" w:themeColor="text1"/>
          <w:sz w:val="24"/>
          <w:szCs w:val="24"/>
        </w:rPr>
        <w:t xml:space="preserve">, D. (2010). </w:t>
      </w:r>
      <w:proofErr w:type="gramStart"/>
      <w:r w:rsidRPr="00327991">
        <w:rPr>
          <w:rFonts w:ascii="Times New Roman" w:hAnsi="Times New Roman" w:cs="Times New Roman"/>
          <w:i/>
          <w:color w:val="000000" w:themeColor="text1"/>
          <w:sz w:val="24"/>
          <w:szCs w:val="24"/>
        </w:rPr>
        <w:t>Arabic Influence on the Spanish Language</w:t>
      </w:r>
      <w:r w:rsidRPr="00327991">
        <w:rPr>
          <w:rFonts w:ascii="Times New Roman" w:hAnsi="Times New Roman" w:cs="Times New Roman"/>
          <w:color w:val="000000" w:themeColor="text1"/>
          <w:sz w:val="24"/>
          <w:szCs w:val="24"/>
        </w:rPr>
        <w:t>.</w:t>
      </w:r>
      <w:proofErr w:type="gramEnd"/>
      <w:r w:rsidRPr="00327991">
        <w:rPr>
          <w:rFonts w:ascii="Times New Roman" w:hAnsi="Times New Roman" w:cs="Times New Roman"/>
          <w:color w:val="000000" w:themeColor="text1"/>
          <w:sz w:val="24"/>
          <w:szCs w:val="24"/>
        </w:rPr>
        <w:t xml:space="preserve"> </w:t>
      </w:r>
      <w:r w:rsidRPr="00546161">
        <w:rPr>
          <w:rFonts w:ascii="Times New Roman" w:hAnsi="Times New Roman" w:cs="Times New Roman"/>
          <w:color w:val="000000" w:themeColor="text1"/>
          <w:sz w:val="24"/>
          <w:szCs w:val="24"/>
          <w:lang w:val="es-ES"/>
        </w:rPr>
        <w:t>Chicago</w:t>
      </w:r>
    </w:p>
    <w:p w:rsidR="00FB41B2" w:rsidRPr="00546161" w:rsidRDefault="00FB41B2" w:rsidP="00546161">
      <w:pPr>
        <w:pStyle w:val="ListParagraph"/>
        <w:spacing w:before="240" w:line="480" w:lineRule="auto"/>
        <w:ind w:left="0"/>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Qasoom</w:t>
      </w:r>
      <w:proofErr w:type="spellEnd"/>
      <w:r w:rsidRPr="00546161">
        <w:rPr>
          <w:rFonts w:ascii="Times New Roman" w:hAnsi="Times New Roman" w:cs="Times New Roman"/>
          <w:sz w:val="24"/>
          <w:szCs w:val="24"/>
          <w:lang w:val="es-ES"/>
        </w:rPr>
        <w:t xml:space="preserve">, J. (2007). </w:t>
      </w:r>
      <w:r w:rsidRPr="00546161">
        <w:rPr>
          <w:rFonts w:ascii="Times New Roman" w:hAnsi="Times New Roman" w:cs="Times New Roman"/>
          <w:i/>
          <w:sz w:val="24"/>
          <w:szCs w:val="24"/>
          <w:lang w:val="es-ES"/>
        </w:rPr>
        <w:t xml:space="preserve">Vocabulario español del origen árabe. </w:t>
      </w:r>
    </w:p>
    <w:p w:rsidR="00FB41B2" w:rsidRPr="00546161" w:rsidRDefault="00F317E1" w:rsidP="00546161">
      <w:pPr>
        <w:pStyle w:val="ListParagraph"/>
        <w:spacing w:before="240" w:line="480" w:lineRule="auto"/>
        <w:ind w:left="0"/>
        <w:rPr>
          <w:rFonts w:ascii="Times New Roman" w:hAnsi="Times New Roman" w:cs="Times New Roman"/>
          <w:sz w:val="24"/>
          <w:szCs w:val="24"/>
          <w:lang w:val="es-ES"/>
        </w:rPr>
      </w:pPr>
      <w:hyperlink r:id="rId10" w:history="1">
        <w:r w:rsidR="00FB41B2" w:rsidRPr="00546161">
          <w:rPr>
            <w:rStyle w:val="Hyperlink"/>
            <w:rFonts w:ascii="Times New Roman" w:hAnsi="Times New Roman" w:cs="Times New Roman"/>
            <w:sz w:val="24"/>
            <w:szCs w:val="24"/>
            <w:lang w:val="es-ES"/>
          </w:rPr>
          <w:t>http://www.atida.org/index.php?option=com_content&amp;view=article&amp;id=168:2013-03-30-08-19-30&amp;catid=32:-2007&amp;Itemid=6</w:t>
        </w:r>
      </w:hyperlink>
    </w:p>
    <w:p w:rsidR="00FB41B2" w:rsidRPr="00546161" w:rsidRDefault="00FB41B2" w:rsidP="00546161">
      <w:pPr>
        <w:pStyle w:val="ListParagraph"/>
        <w:spacing w:before="240" w:line="480" w:lineRule="auto"/>
        <w:ind w:left="0"/>
        <w:rPr>
          <w:rFonts w:ascii="Times New Roman" w:hAnsi="Times New Roman" w:cs="Times New Roman"/>
          <w:color w:val="FF0000"/>
          <w:sz w:val="24"/>
          <w:szCs w:val="24"/>
          <w:lang w:val="es-ES"/>
        </w:rPr>
      </w:pPr>
    </w:p>
    <w:p w:rsidR="00FB41B2" w:rsidRPr="00327991" w:rsidRDefault="00FB41B2" w:rsidP="00546161">
      <w:pPr>
        <w:pStyle w:val="ListParagraph"/>
        <w:spacing w:before="240" w:line="480" w:lineRule="auto"/>
        <w:ind w:left="0"/>
        <w:rPr>
          <w:rFonts w:ascii="Times New Roman" w:hAnsi="Times New Roman" w:cs="Times New Roman"/>
          <w:sz w:val="24"/>
          <w:szCs w:val="24"/>
        </w:rPr>
      </w:pPr>
      <w:proofErr w:type="gramStart"/>
      <w:r w:rsidRPr="00327991">
        <w:rPr>
          <w:rFonts w:ascii="Times New Roman" w:hAnsi="Times New Roman" w:cs="Times New Roman"/>
          <w:i/>
          <w:sz w:val="24"/>
          <w:szCs w:val="24"/>
        </w:rPr>
        <w:lastRenderedPageBreak/>
        <w:t>Arabic dictionary.</w:t>
      </w:r>
      <w:proofErr w:type="gramEnd"/>
      <w:r w:rsidRPr="00327991">
        <w:rPr>
          <w:rFonts w:ascii="Times New Roman" w:hAnsi="Times New Roman" w:cs="Times New Roman"/>
          <w:sz w:val="24"/>
          <w:szCs w:val="24"/>
        </w:rPr>
        <w:t xml:space="preserve"> </w:t>
      </w:r>
      <w:proofErr w:type="gramStart"/>
      <w:r w:rsidRPr="00327991">
        <w:rPr>
          <w:rFonts w:ascii="Times New Roman" w:hAnsi="Times New Roman" w:cs="Times New Roman"/>
          <w:sz w:val="24"/>
          <w:szCs w:val="24"/>
        </w:rPr>
        <w:t>General format.</w:t>
      </w:r>
      <w:proofErr w:type="gramEnd"/>
      <w:r w:rsidRPr="00327991">
        <w:rPr>
          <w:rFonts w:ascii="Times New Roman" w:hAnsi="Times New Roman" w:cs="Times New Roman"/>
          <w:sz w:val="24"/>
          <w:szCs w:val="24"/>
        </w:rPr>
        <w:t xml:space="preserve"> Retrieved from </w:t>
      </w:r>
      <w:hyperlink r:id="rId11" w:history="1">
        <w:r w:rsidRPr="00327991">
          <w:rPr>
            <w:rStyle w:val="Hyperlink"/>
            <w:rFonts w:ascii="Times New Roman" w:hAnsi="Times New Roman" w:cs="Times New Roman"/>
            <w:sz w:val="24"/>
            <w:szCs w:val="24"/>
          </w:rPr>
          <w:t>http://www.almaany.com/ar/dict/ar-ar/%D8%AD%D8%AA%D9%89/</w:t>
        </w:r>
      </w:hyperlink>
    </w:p>
    <w:p w:rsidR="00FB41B2" w:rsidRPr="00327991" w:rsidRDefault="00FB41B2" w:rsidP="00546161">
      <w:pPr>
        <w:pStyle w:val="ListParagraph"/>
        <w:spacing w:before="240" w:line="480" w:lineRule="auto"/>
        <w:ind w:left="0"/>
        <w:rPr>
          <w:rFonts w:ascii="Times New Roman" w:hAnsi="Times New Roman" w:cs="Times New Roman"/>
          <w:sz w:val="24"/>
          <w:szCs w:val="24"/>
        </w:rPr>
      </w:pPr>
    </w:p>
    <w:p w:rsidR="00FB41B2" w:rsidRPr="00327991" w:rsidRDefault="00FB41B2" w:rsidP="00546161">
      <w:pPr>
        <w:pStyle w:val="ListParagraph"/>
        <w:spacing w:before="240" w:line="480" w:lineRule="auto"/>
        <w:ind w:left="0"/>
        <w:rPr>
          <w:rFonts w:ascii="Times New Roman" w:hAnsi="Times New Roman" w:cs="Times New Roman"/>
          <w:sz w:val="24"/>
          <w:szCs w:val="24"/>
        </w:rPr>
      </w:pPr>
      <w:proofErr w:type="gramStart"/>
      <w:r w:rsidRPr="00327991">
        <w:rPr>
          <w:rFonts w:ascii="Times New Roman" w:hAnsi="Times New Roman" w:cs="Times New Roman"/>
          <w:i/>
          <w:sz w:val="24"/>
          <w:szCs w:val="24"/>
        </w:rPr>
        <w:t>English-word Information.</w:t>
      </w:r>
      <w:proofErr w:type="gramEnd"/>
      <w:r w:rsidRPr="00327991">
        <w:rPr>
          <w:rFonts w:ascii="Times New Roman" w:hAnsi="Times New Roman" w:cs="Times New Roman"/>
          <w:sz w:val="24"/>
          <w:szCs w:val="24"/>
        </w:rPr>
        <w:t xml:space="preserve"> </w:t>
      </w:r>
      <w:proofErr w:type="gramStart"/>
      <w:r w:rsidRPr="00327991">
        <w:rPr>
          <w:rFonts w:ascii="Times New Roman" w:hAnsi="Times New Roman" w:cs="Times New Roman"/>
          <w:sz w:val="24"/>
          <w:szCs w:val="24"/>
        </w:rPr>
        <w:t>General format.</w:t>
      </w:r>
      <w:proofErr w:type="gramEnd"/>
      <w:r w:rsidRPr="00327991">
        <w:rPr>
          <w:rFonts w:ascii="Times New Roman" w:hAnsi="Times New Roman" w:cs="Times New Roman"/>
          <w:sz w:val="24"/>
          <w:szCs w:val="24"/>
        </w:rPr>
        <w:t xml:space="preserve"> Retrieved from </w:t>
      </w:r>
      <w:hyperlink r:id="rId12" w:history="1">
        <w:r w:rsidRPr="00327991">
          <w:rPr>
            <w:rStyle w:val="Hyperlink"/>
            <w:rFonts w:ascii="Times New Roman" w:hAnsi="Times New Roman" w:cs="Times New Roman"/>
            <w:sz w:val="24"/>
            <w:szCs w:val="24"/>
          </w:rPr>
          <w:t>http://wordinfo.info/unit/2979/ip:5</w:t>
        </w:r>
      </w:hyperlink>
    </w:p>
    <w:p w:rsidR="00FB41B2" w:rsidRPr="00327991" w:rsidRDefault="00FB41B2" w:rsidP="00546161">
      <w:pPr>
        <w:pStyle w:val="ListParagraph"/>
        <w:spacing w:before="240" w:line="480" w:lineRule="auto"/>
        <w:ind w:left="0"/>
        <w:rPr>
          <w:rFonts w:ascii="Times New Roman" w:hAnsi="Times New Roman" w:cs="Times New Roman"/>
          <w:sz w:val="24"/>
          <w:szCs w:val="24"/>
        </w:rPr>
      </w:pPr>
    </w:p>
    <w:p w:rsidR="00FB41B2" w:rsidRPr="00327991" w:rsidRDefault="00FB41B2" w:rsidP="00546161">
      <w:pPr>
        <w:pStyle w:val="ListParagraph"/>
        <w:spacing w:before="240" w:line="480" w:lineRule="auto"/>
        <w:ind w:left="0"/>
        <w:rPr>
          <w:rFonts w:ascii="Times New Roman" w:hAnsi="Times New Roman" w:cs="Times New Roman"/>
          <w:sz w:val="24"/>
          <w:szCs w:val="24"/>
        </w:rPr>
      </w:pPr>
      <w:proofErr w:type="gramStart"/>
      <w:r w:rsidRPr="00327991">
        <w:rPr>
          <w:rFonts w:ascii="Times New Roman" w:hAnsi="Times New Roman" w:cs="Times New Roman"/>
          <w:sz w:val="24"/>
          <w:szCs w:val="24"/>
        </w:rPr>
        <w:t>Bab. La Member, (2012).</w:t>
      </w:r>
      <w:proofErr w:type="gramEnd"/>
      <w:r w:rsidRPr="00327991">
        <w:rPr>
          <w:rFonts w:ascii="Times New Roman" w:hAnsi="Times New Roman" w:cs="Times New Roman"/>
          <w:sz w:val="24"/>
          <w:szCs w:val="24"/>
        </w:rPr>
        <w:t xml:space="preserve"> </w:t>
      </w:r>
      <w:r w:rsidRPr="00327991">
        <w:rPr>
          <w:rFonts w:ascii="Times New Roman" w:hAnsi="Times New Roman" w:cs="Times New Roman"/>
          <w:i/>
          <w:sz w:val="24"/>
          <w:szCs w:val="24"/>
        </w:rPr>
        <w:t>Arabic influence on the Spanish Language</w:t>
      </w:r>
      <w:r w:rsidRPr="00327991">
        <w:rPr>
          <w:rFonts w:ascii="Times New Roman" w:hAnsi="Times New Roman" w:cs="Times New Roman"/>
          <w:sz w:val="24"/>
          <w:szCs w:val="24"/>
        </w:rPr>
        <w:t xml:space="preserve">, General format. Retrieved from </w:t>
      </w:r>
      <w:hyperlink r:id="rId13" w:history="1">
        <w:r w:rsidRPr="00327991">
          <w:rPr>
            <w:rStyle w:val="Hyperlink"/>
            <w:rFonts w:ascii="Times New Roman" w:hAnsi="Times New Roman" w:cs="Times New Roman"/>
            <w:sz w:val="24"/>
            <w:szCs w:val="24"/>
          </w:rPr>
          <w:t>http://www.lexiophiles.com/english/arabic-influence-on-the-spanish-language</w:t>
        </w:r>
      </w:hyperlink>
    </w:p>
    <w:p w:rsidR="003F4F88" w:rsidRPr="00327991" w:rsidRDefault="003F4F88" w:rsidP="00546161">
      <w:pPr>
        <w:pStyle w:val="ListParagraph"/>
        <w:spacing w:before="240" w:line="480" w:lineRule="auto"/>
        <w:ind w:left="0"/>
        <w:rPr>
          <w:rFonts w:ascii="Times New Roman" w:hAnsi="Times New Roman" w:cs="Times New Roman"/>
          <w:sz w:val="24"/>
          <w:szCs w:val="24"/>
        </w:rPr>
      </w:pPr>
    </w:p>
    <w:p w:rsidR="00FB41B2" w:rsidRPr="00327991" w:rsidRDefault="00FB41B2" w:rsidP="00546161">
      <w:pPr>
        <w:pStyle w:val="ListParagraph"/>
        <w:spacing w:before="240" w:line="480" w:lineRule="auto"/>
        <w:ind w:left="0"/>
        <w:rPr>
          <w:rFonts w:ascii="Times New Roman" w:hAnsi="Times New Roman" w:cs="Times New Roman"/>
          <w:sz w:val="24"/>
          <w:szCs w:val="24"/>
        </w:rPr>
      </w:pPr>
      <w:proofErr w:type="spellStart"/>
      <w:r w:rsidRPr="00327991">
        <w:rPr>
          <w:rFonts w:ascii="Times New Roman" w:hAnsi="Times New Roman" w:cs="Times New Roman"/>
          <w:sz w:val="24"/>
          <w:szCs w:val="24"/>
        </w:rPr>
        <w:t>Zinati</w:t>
      </w:r>
      <w:proofErr w:type="spellEnd"/>
      <w:r w:rsidRPr="00327991">
        <w:rPr>
          <w:rFonts w:ascii="Times New Roman" w:hAnsi="Times New Roman" w:cs="Times New Roman"/>
          <w:sz w:val="24"/>
          <w:szCs w:val="24"/>
        </w:rPr>
        <w:t xml:space="preserve">, </w:t>
      </w:r>
      <w:r w:rsidR="003F4F88" w:rsidRPr="00327991">
        <w:rPr>
          <w:rFonts w:ascii="Times New Roman" w:hAnsi="Times New Roman" w:cs="Times New Roman"/>
          <w:sz w:val="24"/>
          <w:szCs w:val="24"/>
        </w:rPr>
        <w:t>A</w:t>
      </w:r>
      <w:r w:rsidRPr="00327991">
        <w:rPr>
          <w:rFonts w:ascii="Times New Roman" w:hAnsi="Times New Roman" w:cs="Times New Roman"/>
          <w:sz w:val="24"/>
          <w:szCs w:val="24"/>
        </w:rPr>
        <w:t xml:space="preserve">. (2012). </w:t>
      </w:r>
      <w:proofErr w:type="gramStart"/>
      <w:r w:rsidRPr="00327991">
        <w:rPr>
          <w:rFonts w:ascii="Times New Roman" w:hAnsi="Times New Roman" w:cs="Times New Roman"/>
          <w:i/>
          <w:sz w:val="24"/>
          <w:szCs w:val="24"/>
        </w:rPr>
        <w:t>Arabic Language and universal cultures</w:t>
      </w:r>
      <w:r w:rsidRPr="00327991">
        <w:rPr>
          <w:rFonts w:ascii="Times New Roman" w:hAnsi="Times New Roman" w:cs="Times New Roman"/>
          <w:sz w:val="24"/>
          <w:szCs w:val="24"/>
        </w:rPr>
        <w:t>.</w:t>
      </w:r>
      <w:proofErr w:type="gramEnd"/>
      <w:r w:rsidRPr="00327991">
        <w:rPr>
          <w:rFonts w:ascii="Times New Roman" w:hAnsi="Times New Roman" w:cs="Times New Roman"/>
          <w:sz w:val="24"/>
          <w:szCs w:val="24"/>
        </w:rPr>
        <w:t xml:space="preserve"> Retrieved from</w:t>
      </w:r>
    </w:p>
    <w:p w:rsidR="00FB41B2" w:rsidRPr="00327991" w:rsidRDefault="00F317E1" w:rsidP="00546161">
      <w:pPr>
        <w:pStyle w:val="ListParagraph"/>
        <w:spacing w:before="240" w:line="480" w:lineRule="auto"/>
        <w:ind w:left="0"/>
        <w:rPr>
          <w:rFonts w:ascii="Times New Roman" w:hAnsi="Times New Roman" w:cs="Times New Roman"/>
          <w:sz w:val="24"/>
          <w:szCs w:val="24"/>
        </w:rPr>
      </w:pPr>
      <w:hyperlink r:id="rId14" w:anchor="_ftnref9" w:history="1">
        <w:r w:rsidR="00FB41B2" w:rsidRPr="00327991">
          <w:rPr>
            <w:rStyle w:val="Hyperlink"/>
            <w:rFonts w:ascii="Times New Roman" w:hAnsi="Times New Roman" w:cs="Times New Roman"/>
            <w:sz w:val="24"/>
            <w:szCs w:val="24"/>
          </w:rPr>
          <w:t>http://www.alukah.net/sharia/0/42463/#_ftnref9</w:t>
        </w:r>
      </w:hyperlink>
    </w:p>
    <w:p w:rsidR="00FB41B2" w:rsidRPr="00327991" w:rsidRDefault="00FB41B2" w:rsidP="00546161">
      <w:pPr>
        <w:pStyle w:val="ListParagraph"/>
        <w:spacing w:before="240" w:line="480" w:lineRule="auto"/>
        <w:ind w:left="0"/>
        <w:rPr>
          <w:rFonts w:ascii="Times New Roman" w:hAnsi="Times New Roman" w:cs="Times New Roman"/>
          <w:sz w:val="24"/>
          <w:szCs w:val="24"/>
        </w:rPr>
      </w:pPr>
    </w:p>
    <w:p w:rsidR="00FB41B2" w:rsidRPr="00327991" w:rsidRDefault="00FB41B2" w:rsidP="00546161">
      <w:pPr>
        <w:pStyle w:val="ListParagraph"/>
        <w:spacing w:before="240" w:line="480" w:lineRule="auto"/>
        <w:ind w:left="0"/>
        <w:rPr>
          <w:rFonts w:ascii="Times New Roman" w:hAnsi="Times New Roman" w:cs="Times New Roman"/>
          <w:sz w:val="24"/>
          <w:szCs w:val="24"/>
        </w:rPr>
      </w:pPr>
      <w:r w:rsidRPr="00546161">
        <w:rPr>
          <w:rFonts w:ascii="Times New Roman" w:hAnsi="Times New Roman" w:cs="Times New Roman"/>
          <w:sz w:val="24"/>
          <w:szCs w:val="24"/>
          <w:lang w:val="es-ES"/>
        </w:rPr>
        <w:t>Al-</w:t>
      </w:r>
      <w:proofErr w:type="spellStart"/>
      <w:r w:rsidRPr="00546161">
        <w:rPr>
          <w:rFonts w:ascii="Times New Roman" w:hAnsi="Times New Roman" w:cs="Times New Roman"/>
          <w:sz w:val="24"/>
          <w:szCs w:val="24"/>
          <w:lang w:val="es-ES"/>
        </w:rPr>
        <w:t>Uzbiki</w:t>
      </w:r>
      <w:proofErr w:type="spellEnd"/>
      <w:r w:rsidRPr="00546161">
        <w:rPr>
          <w:rFonts w:ascii="Times New Roman" w:hAnsi="Times New Roman" w:cs="Times New Roman"/>
          <w:sz w:val="24"/>
          <w:szCs w:val="24"/>
          <w:lang w:val="es-ES"/>
        </w:rPr>
        <w:t>,</w:t>
      </w:r>
      <w:r w:rsidR="003F4F88" w:rsidRPr="00546161">
        <w:rPr>
          <w:rFonts w:ascii="Times New Roman" w:hAnsi="Times New Roman" w:cs="Times New Roman"/>
          <w:sz w:val="24"/>
          <w:szCs w:val="24"/>
          <w:lang w:val="es-ES"/>
        </w:rPr>
        <w:t xml:space="preserve"> T</w:t>
      </w:r>
      <w:r w:rsidRPr="00546161">
        <w:rPr>
          <w:rFonts w:ascii="Times New Roman" w:hAnsi="Times New Roman" w:cs="Times New Roman"/>
          <w:sz w:val="24"/>
          <w:szCs w:val="24"/>
          <w:lang w:val="es-ES"/>
        </w:rPr>
        <w:t xml:space="preserve">. (2007) </w:t>
      </w:r>
      <w:r w:rsidRPr="00546161">
        <w:rPr>
          <w:rFonts w:ascii="Times New Roman" w:hAnsi="Times New Roman" w:cs="Times New Roman"/>
          <w:i/>
          <w:sz w:val="24"/>
          <w:szCs w:val="24"/>
          <w:lang w:val="es-ES"/>
        </w:rPr>
        <w:t>La</w:t>
      </w:r>
      <w:r w:rsidRPr="00546161">
        <w:rPr>
          <w:rFonts w:ascii="Times New Roman" w:hAnsi="Times New Roman" w:cs="Times New Roman"/>
          <w:sz w:val="24"/>
          <w:szCs w:val="24"/>
          <w:lang w:val="es-ES"/>
        </w:rPr>
        <w:t xml:space="preserve"> </w:t>
      </w:r>
      <w:r w:rsidRPr="00546161">
        <w:rPr>
          <w:rFonts w:ascii="Times New Roman" w:hAnsi="Times New Roman" w:cs="Times New Roman"/>
          <w:i/>
          <w:sz w:val="24"/>
          <w:szCs w:val="24"/>
          <w:lang w:val="es-ES"/>
        </w:rPr>
        <w:t>civilización árabe en Andalucía y su impacto en Europa</w:t>
      </w:r>
      <w:r w:rsidRPr="00546161">
        <w:rPr>
          <w:rFonts w:ascii="Times New Roman" w:hAnsi="Times New Roman" w:cs="Times New Roman"/>
          <w:sz w:val="24"/>
          <w:szCs w:val="24"/>
          <w:lang w:val="es-ES"/>
        </w:rPr>
        <w:t xml:space="preserve">. </w:t>
      </w:r>
      <w:r w:rsidRPr="00327991">
        <w:rPr>
          <w:rFonts w:ascii="Times New Roman" w:hAnsi="Times New Roman" w:cs="Times New Roman"/>
          <w:sz w:val="24"/>
          <w:szCs w:val="24"/>
        </w:rPr>
        <w:t xml:space="preserve">Retrieved from </w:t>
      </w:r>
      <w:hyperlink r:id="rId15" w:history="1">
        <w:r w:rsidRPr="00327991">
          <w:rPr>
            <w:rStyle w:val="Hyperlink"/>
            <w:rFonts w:ascii="Times New Roman" w:hAnsi="Times New Roman" w:cs="Times New Roman"/>
            <w:sz w:val="24"/>
            <w:szCs w:val="24"/>
          </w:rPr>
          <w:t>http://www.alukah.net/culture/0/260/</w:t>
        </w:r>
      </w:hyperlink>
    </w:p>
    <w:p w:rsidR="00FB41B2" w:rsidRPr="00327991" w:rsidRDefault="00FB41B2" w:rsidP="00546161">
      <w:pPr>
        <w:pStyle w:val="ListParagraph"/>
        <w:spacing w:before="240" w:line="480" w:lineRule="auto"/>
        <w:ind w:left="0"/>
        <w:rPr>
          <w:rFonts w:ascii="Times New Roman" w:hAnsi="Times New Roman" w:cs="Times New Roman"/>
          <w:sz w:val="24"/>
          <w:szCs w:val="24"/>
        </w:rPr>
      </w:pPr>
    </w:p>
    <w:p w:rsidR="00FB41B2" w:rsidRPr="00327991" w:rsidRDefault="00546161" w:rsidP="00546161">
      <w:pPr>
        <w:pStyle w:val="ListParagraph"/>
        <w:spacing w:before="240" w:line="480" w:lineRule="auto"/>
        <w:ind w:left="0"/>
        <w:rPr>
          <w:rFonts w:ascii="Times New Roman" w:hAnsi="Times New Roman" w:cs="Times New Roman"/>
          <w:sz w:val="24"/>
          <w:szCs w:val="24"/>
        </w:rPr>
      </w:pPr>
      <w:proofErr w:type="gramStart"/>
      <w:r w:rsidRPr="00327991">
        <w:rPr>
          <w:rFonts w:ascii="Times New Roman" w:hAnsi="Times New Roman" w:cs="Times New Roman"/>
          <w:sz w:val="24"/>
          <w:szCs w:val="24"/>
        </w:rPr>
        <w:t>Lewis, Q</w:t>
      </w:r>
      <w:r w:rsidR="00FB41B2" w:rsidRPr="00327991">
        <w:rPr>
          <w:rFonts w:ascii="Times New Roman" w:hAnsi="Times New Roman" w:cs="Times New Roman"/>
          <w:sz w:val="24"/>
          <w:szCs w:val="24"/>
        </w:rPr>
        <w:t xml:space="preserve">. (2015, Aug 24) </w:t>
      </w:r>
      <w:r w:rsidR="00FB41B2" w:rsidRPr="00327991">
        <w:rPr>
          <w:rFonts w:ascii="Times New Roman" w:hAnsi="Times New Roman" w:cs="Times New Roman"/>
          <w:i/>
          <w:sz w:val="24"/>
          <w:szCs w:val="24"/>
        </w:rPr>
        <w:t>10 Spanish Words with Arabic.</w:t>
      </w:r>
      <w:proofErr w:type="gramEnd"/>
      <w:r w:rsidR="00FB41B2" w:rsidRPr="00327991">
        <w:rPr>
          <w:rFonts w:ascii="Times New Roman" w:hAnsi="Times New Roman" w:cs="Times New Roman"/>
          <w:i/>
          <w:sz w:val="24"/>
          <w:szCs w:val="24"/>
        </w:rPr>
        <w:t xml:space="preserve"> </w:t>
      </w:r>
      <w:r w:rsidR="00FB41B2" w:rsidRPr="00327991">
        <w:rPr>
          <w:rFonts w:ascii="Times New Roman" w:hAnsi="Times New Roman" w:cs="Times New Roman"/>
          <w:sz w:val="24"/>
          <w:szCs w:val="24"/>
        </w:rPr>
        <w:t xml:space="preserve">Retrieved from </w:t>
      </w:r>
      <w:hyperlink r:id="rId16" w:history="1">
        <w:r w:rsidR="00FB41B2" w:rsidRPr="00327991">
          <w:rPr>
            <w:rStyle w:val="Hyperlink"/>
            <w:rFonts w:ascii="Times New Roman" w:hAnsi="Times New Roman" w:cs="Times New Roman"/>
            <w:sz w:val="24"/>
            <w:szCs w:val="24"/>
          </w:rPr>
          <w:t>http://www.spanishdict.com/blog/the-arabic-influence-on-the-spanish-language/</w:t>
        </w:r>
      </w:hyperlink>
    </w:p>
    <w:p w:rsidR="001E4D10" w:rsidRPr="00327991" w:rsidRDefault="001E4D10" w:rsidP="00546161">
      <w:pPr>
        <w:pStyle w:val="ListParagraph"/>
        <w:spacing w:before="240" w:line="480" w:lineRule="auto"/>
        <w:ind w:left="0"/>
        <w:rPr>
          <w:rFonts w:ascii="Times New Roman" w:hAnsi="Times New Roman" w:cs="Times New Roman"/>
          <w:sz w:val="24"/>
          <w:szCs w:val="24"/>
        </w:rPr>
      </w:pPr>
    </w:p>
    <w:p w:rsidR="00170602" w:rsidRPr="00546161" w:rsidRDefault="00170602" w:rsidP="00546161">
      <w:pPr>
        <w:pStyle w:val="ListParagraph"/>
        <w:spacing w:before="240" w:line="480" w:lineRule="auto"/>
        <w:ind w:left="0"/>
        <w:rPr>
          <w:rFonts w:ascii="Times New Roman" w:hAnsi="Times New Roman" w:cs="Times New Roman"/>
          <w:sz w:val="24"/>
          <w:szCs w:val="24"/>
          <w:lang w:val="es-ES"/>
        </w:rPr>
      </w:pPr>
      <w:proofErr w:type="spellStart"/>
      <w:r w:rsidRPr="00546161">
        <w:rPr>
          <w:rFonts w:ascii="Times New Roman" w:hAnsi="Times New Roman" w:cs="Times New Roman"/>
          <w:sz w:val="24"/>
          <w:szCs w:val="24"/>
          <w:lang w:val="es-ES"/>
        </w:rPr>
        <w:t>Youssi</w:t>
      </w:r>
      <w:proofErr w:type="spellEnd"/>
      <w:r w:rsidRPr="00546161">
        <w:rPr>
          <w:rFonts w:ascii="Times New Roman" w:hAnsi="Times New Roman" w:cs="Times New Roman"/>
          <w:sz w:val="24"/>
          <w:szCs w:val="24"/>
          <w:lang w:val="es-ES"/>
        </w:rPr>
        <w:t xml:space="preserve">, A. (2012). </w:t>
      </w:r>
      <w:r w:rsidRPr="00546161">
        <w:rPr>
          <w:rFonts w:ascii="Times New Roman" w:hAnsi="Times New Roman" w:cs="Times New Roman"/>
          <w:i/>
          <w:sz w:val="24"/>
          <w:szCs w:val="24"/>
          <w:lang w:val="es-ES"/>
        </w:rPr>
        <w:t>Árabe</w:t>
      </w:r>
      <w:r w:rsidRPr="00546161">
        <w:rPr>
          <w:rFonts w:ascii="Times New Roman" w:hAnsi="Times New Roman" w:cs="Times New Roman"/>
          <w:sz w:val="24"/>
          <w:szCs w:val="24"/>
          <w:lang w:val="es-ES"/>
        </w:rPr>
        <w:t xml:space="preserve"> </w:t>
      </w:r>
      <w:r w:rsidRPr="00546161">
        <w:rPr>
          <w:rFonts w:ascii="Times New Roman" w:hAnsi="Times New Roman" w:cs="Times New Roman"/>
          <w:i/>
          <w:sz w:val="24"/>
          <w:szCs w:val="24"/>
          <w:lang w:val="es-ES"/>
        </w:rPr>
        <w:t>marroquí: de la oralidad a la enseñanza. Cuenca:</w:t>
      </w:r>
      <w:r w:rsidRPr="00546161">
        <w:rPr>
          <w:rFonts w:ascii="Times New Roman" w:hAnsi="Times New Roman" w:cs="Times New Roman"/>
          <w:sz w:val="24"/>
          <w:szCs w:val="24"/>
          <w:lang w:val="es-ES"/>
        </w:rPr>
        <w:t xml:space="preserve"> Ediciones de la Universidad de Castilla-La Mancha.</w:t>
      </w:r>
    </w:p>
    <w:p w:rsidR="00170602" w:rsidRPr="00546161" w:rsidRDefault="00F317E1" w:rsidP="00546161">
      <w:pPr>
        <w:pStyle w:val="ListParagraph"/>
        <w:spacing w:before="240" w:line="480" w:lineRule="auto"/>
        <w:ind w:left="0"/>
        <w:rPr>
          <w:rFonts w:ascii="Times New Roman" w:hAnsi="Times New Roman" w:cs="Times New Roman"/>
          <w:sz w:val="24"/>
          <w:szCs w:val="24"/>
          <w:lang w:val="es-ES"/>
        </w:rPr>
      </w:pPr>
      <w:hyperlink r:id="rId17" w:history="1">
        <w:r w:rsidR="00170602" w:rsidRPr="00546161">
          <w:rPr>
            <w:rStyle w:val="Hyperlink"/>
            <w:rFonts w:ascii="Times New Roman" w:hAnsi="Times New Roman" w:cs="Times New Roman"/>
            <w:sz w:val="24"/>
            <w:szCs w:val="24"/>
            <w:lang w:val="es-ES"/>
          </w:rPr>
          <w:t>https://books.google.com/books?id=hueJAwAAQBAJ&amp;pg=PA133&amp;lpg=PA133&amp;dq</w:t>
        </w:r>
      </w:hyperlink>
    </w:p>
    <w:p w:rsidR="00170602" w:rsidRPr="00546161" w:rsidRDefault="00F317E1" w:rsidP="00546161">
      <w:pPr>
        <w:spacing w:line="480" w:lineRule="auto"/>
        <w:rPr>
          <w:rFonts w:ascii="Times New Roman" w:hAnsi="Times New Roman" w:cs="Times New Roman"/>
          <w:sz w:val="24"/>
          <w:szCs w:val="24"/>
          <w:lang w:val="es-ES"/>
        </w:rPr>
      </w:pPr>
      <w:hyperlink r:id="rId18" w:history="1">
        <w:r w:rsidR="00170602" w:rsidRPr="00546161">
          <w:rPr>
            <w:rStyle w:val="Hyperlink"/>
            <w:rFonts w:ascii="Times New Roman" w:hAnsi="Times New Roman" w:cs="Times New Roman"/>
            <w:sz w:val="24"/>
            <w:szCs w:val="24"/>
            <w:lang w:val="es-ES"/>
          </w:rPr>
          <w:t>http://hestory.ahlamontada.net/t66-topic</w:t>
        </w:r>
      </w:hyperlink>
    </w:p>
    <w:p w:rsidR="00170602" w:rsidRDefault="00BD1F71" w:rsidP="00546161">
      <w:pPr>
        <w:spacing w:line="480" w:lineRule="auto"/>
        <w:rPr>
          <w:rFonts w:ascii="Times New Roman" w:hAnsi="Times New Roman" w:cs="Times New Roman"/>
          <w:color w:val="222222"/>
          <w:sz w:val="24"/>
          <w:szCs w:val="24"/>
          <w:shd w:val="clear" w:color="auto" w:fill="FFFFFF"/>
          <w:lang w:val="es-ES"/>
        </w:rPr>
      </w:pPr>
      <w:proofErr w:type="spellStart"/>
      <w:r w:rsidRPr="00546161">
        <w:rPr>
          <w:rFonts w:ascii="Times New Roman" w:hAnsi="Times New Roman" w:cs="Times New Roman"/>
          <w:color w:val="222222"/>
          <w:sz w:val="24"/>
          <w:szCs w:val="24"/>
          <w:shd w:val="clear" w:color="auto" w:fill="FFFFFF"/>
          <w:lang w:val="es-ES"/>
        </w:rPr>
        <w:t>Fasla</w:t>
      </w:r>
      <w:proofErr w:type="spellEnd"/>
      <w:r w:rsidRPr="00546161">
        <w:rPr>
          <w:rFonts w:ascii="Times New Roman" w:hAnsi="Times New Roman" w:cs="Times New Roman"/>
          <w:color w:val="222222"/>
          <w:sz w:val="24"/>
          <w:szCs w:val="24"/>
          <w:shd w:val="clear" w:color="auto" w:fill="FFFFFF"/>
          <w:lang w:val="es-ES"/>
        </w:rPr>
        <w:t>, D. (2006). La situación lingüística del Magreb: lenguas en contacto, diglosia e identidad cultural.</w:t>
      </w:r>
      <w:r w:rsidRPr="00546161">
        <w:rPr>
          <w:rStyle w:val="apple-converted-space"/>
          <w:rFonts w:ascii="Times New Roman" w:hAnsi="Times New Roman" w:cs="Times New Roman"/>
          <w:color w:val="222222"/>
          <w:sz w:val="24"/>
          <w:szCs w:val="24"/>
          <w:shd w:val="clear" w:color="auto" w:fill="FFFFFF"/>
          <w:lang w:val="es-ES"/>
        </w:rPr>
        <w:t> </w:t>
      </w:r>
      <w:r w:rsidRPr="00546161">
        <w:rPr>
          <w:rFonts w:ascii="Times New Roman" w:hAnsi="Times New Roman" w:cs="Times New Roman"/>
          <w:i/>
          <w:iCs/>
          <w:color w:val="222222"/>
          <w:sz w:val="24"/>
          <w:szCs w:val="24"/>
          <w:shd w:val="clear" w:color="auto" w:fill="FFFFFF"/>
          <w:lang w:val="es-ES"/>
        </w:rPr>
        <w:t>Revista Española de Lingüística (RSEL</w:t>
      </w:r>
      <w:r w:rsidR="00546161" w:rsidRPr="00546161">
        <w:rPr>
          <w:rFonts w:ascii="Times New Roman" w:hAnsi="Times New Roman" w:cs="Times New Roman"/>
          <w:i/>
          <w:iCs/>
          <w:color w:val="222222"/>
          <w:sz w:val="24"/>
          <w:szCs w:val="24"/>
          <w:shd w:val="clear" w:color="auto" w:fill="FFFFFF"/>
          <w:lang w:val="es-ES"/>
        </w:rPr>
        <w:t>)</w:t>
      </w:r>
      <w:r w:rsidR="00546161" w:rsidRPr="00546161">
        <w:rPr>
          <w:rFonts w:ascii="Times New Roman" w:hAnsi="Times New Roman" w:cs="Times New Roman"/>
          <w:color w:val="222222"/>
          <w:sz w:val="24"/>
          <w:szCs w:val="24"/>
          <w:shd w:val="clear" w:color="auto" w:fill="FFFFFF"/>
          <w:lang w:val="es-ES"/>
        </w:rPr>
        <w:t>,</w:t>
      </w:r>
      <w:r w:rsidR="00546161">
        <w:rPr>
          <w:rFonts w:ascii="Times New Roman" w:hAnsi="Times New Roman" w:cs="Times New Roman"/>
          <w:color w:val="222222"/>
          <w:sz w:val="24"/>
          <w:szCs w:val="24"/>
          <w:shd w:val="clear" w:color="auto" w:fill="FFFFFF"/>
          <w:lang w:val="es-ES"/>
        </w:rPr>
        <w:t xml:space="preserve"> </w:t>
      </w:r>
      <w:r w:rsidRPr="00546161">
        <w:rPr>
          <w:rFonts w:ascii="Times New Roman" w:hAnsi="Times New Roman" w:cs="Times New Roman"/>
          <w:i/>
          <w:iCs/>
          <w:color w:val="222222"/>
          <w:sz w:val="24"/>
          <w:szCs w:val="24"/>
          <w:shd w:val="clear" w:color="auto" w:fill="FFFFFF"/>
          <w:lang w:val="es-ES"/>
        </w:rPr>
        <w:t>36</w:t>
      </w:r>
      <w:r w:rsidRPr="00546161">
        <w:rPr>
          <w:rFonts w:ascii="Times New Roman" w:hAnsi="Times New Roman" w:cs="Times New Roman"/>
          <w:color w:val="222222"/>
          <w:sz w:val="24"/>
          <w:szCs w:val="24"/>
          <w:shd w:val="clear" w:color="auto" w:fill="FFFFFF"/>
          <w:lang w:val="es-ES"/>
        </w:rPr>
        <w:t>(2006), 157-188.</w:t>
      </w:r>
    </w:p>
    <w:p w:rsidR="00A43012" w:rsidRPr="00A43012" w:rsidRDefault="00A43012" w:rsidP="00A43012">
      <w:pPr>
        <w:spacing w:line="480" w:lineRule="auto"/>
        <w:rPr>
          <w:rFonts w:ascii="Times New Roman" w:hAnsi="Times New Roman" w:cs="Times New Roman"/>
          <w:color w:val="000000" w:themeColor="text1"/>
          <w:sz w:val="24"/>
          <w:szCs w:val="24"/>
          <w:lang w:val="es-ES"/>
        </w:rPr>
      </w:pPr>
      <w:proofErr w:type="spellStart"/>
      <w:r w:rsidRPr="00A43012">
        <w:rPr>
          <w:rFonts w:ascii="Times New Roman" w:hAnsi="Times New Roman" w:cs="Times New Roman"/>
          <w:color w:val="222222"/>
          <w:sz w:val="24"/>
          <w:szCs w:val="24"/>
          <w:shd w:val="clear" w:color="auto" w:fill="FFFFFF"/>
          <w:lang w:val="es-ES"/>
        </w:rPr>
        <w:lastRenderedPageBreak/>
        <w:t>Sayahi</w:t>
      </w:r>
      <w:proofErr w:type="spellEnd"/>
      <w:r w:rsidRPr="00A43012">
        <w:rPr>
          <w:rFonts w:ascii="Times New Roman" w:hAnsi="Times New Roman" w:cs="Times New Roman"/>
          <w:color w:val="222222"/>
          <w:sz w:val="24"/>
          <w:szCs w:val="24"/>
          <w:shd w:val="clear" w:color="auto" w:fill="FFFFFF"/>
          <w:lang w:val="es-ES"/>
        </w:rPr>
        <w:t xml:space="preserve">, L. (2011). </w:t>
      </w:r>
      <w:r w:rsidRPr="00A43012">
        <w:rPr>
          <w:rFonts w:ascii="Times New Roman" w:hAnsi="Times New Roman" w:cs="Times New Roman"/>
          <w:i/>
          <w:color w:val="222222"/>
          <w:sz w:val="24"/>
          <w:szCs w:val="24"/>
          <w:shd w:val="clear" w:color="auto" w:fill="FFFFFF"/>
          <w:lang w:val="es-ES"/>
        </w:rPr>
        <w:t>Contacto y préstamo léxico: el elemento español en el árabe</w:t>
      </w:r>
      <w:r w:rsidRPr="00A43012">
        <w:rPr>
          <w:rFonts w:ascii="Times New Roman" w:hAnsi="Times New Roman" w:cs="Times New Roman"/>
          <w:color w:val="222222"/>
          <w:sz w:val="24"/>
          <w:szCs w:val="24"/>
          <w:shd w:val="clear" w:color="auto" w:fill="FFFFFF"/>
          <w:lang w:val="es-ES"/>
        </w:rPr>
        <w:t xml:space="preserve"> </w:t>
      </w:r>
      <w:r w:rsidRPr="00A43012">
        <w:rPr>
          <w:rFonts w:ascii="Times New Roman" w:hAnsi="Times New Roman" w:cs="Times New Roman"/>
          <w:i/>
          <w:color w:val="222222"/>
          <w:sz w:val="24"/>
          <w:szCs w:val="24"/>
          <w:shd w:val="clear" w:color="auto" w:fill="FFFFFF"/>
          <w:lang w:val="es-ES"/>
        </w:rPr>
        <w:t>actual</w:t>
      </w:r>
      <w:r w:rsidRPr="00A43012">
        <w:rPr>
          <w:rFonts w:ascii="Times New Roman" w:hAnsi="Times New Roman" w:cs="Times New Roman"/>
          <w:color w:val="222222"/>
          <w:sz w:val="24"/>
          <w:szCs w:val="24"/>
          <w:shd w:val="clear" w:color="auto" w:fill="FFFFFF"/>
          <w:lang w:val="es-ES"/>
        </w:rPr>
        <w:t>.</w:t>
      </w:r>
      <w:r w:rsidRPr="00A43012">
        <w:rPr>
          <w:rStyle w:val="apple-converted-space"/>
          <w:rFonts w:ascii="Times New Roman" w:hAnsi="Times New Roman" w:cs="Times New Roman"/>
          <w:color w:val="222222"/>
          <w:sz w:val="24"/>
          <w:szCs w:val="24"/>
          <w:shd w:val="clear" w:color="auto" w:fill="FFFFFF"/>
          <w:lang w:val="es-ES"/>
        </w:rPr>
        <w:t> </w:t>
      </w:r>
      <w:r w:rsidRPr="00A43012">
        <w:rPr>
          <w:rFonts w:ascii="Times New Roman" w:hAnsi="Times New Roman" w:cs="Times New Roman"/>
          <w:i/>
          <w:iCs/>
          <w:color w:val="222222"/>
          <w:sz w:val="24"/>
          <w:szCs w:val="24"/>
          <w:shd w:val="clear" w:color="auto" w:fill="FFFFFF"/>
          <w:lang w:val="es-ES"/>
        </w:rPr>
        <w:t>Revista Internacional de Lingüística Iberoamericana</w:t>
      </w:r>
      <w:r w:rsidRPr="00A43012">
        <w:rPr>
          <w:rFonts w:ascii="Times New Roman" w:hAnsi="Times New Roman" w:cs="Times New Roman"/>
          <w:color w:val="222222"/>
          <w:sz w:val="24"/>
          <w:szCs w:val="24"/>
          <w:shd w:val="clear" w:color="auto" w:fill="FFFFFF"/>
          <w:lang w:val="es-ES"/>
        </w:rPr>
        <w:t>, 85-99.</w:t>
      </w:r>
    </w:p>
    <w:sectPr w:rsidR="00A43012" w:rsidRPr="00A43012" w:rsidSect="005178F2">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526" w:rsidRDefault="00546526" w:rsidP="00943260">
      <w:pPr>
        <w:spacing w:after="0" w:line="240" w:lineRule="auto"/>
      </w:pPr>
      <w:r>
        <w:separator/>
      </w:r>
    </w:p>
  </w:endnote>
  <w:endnote w:type="continuationSeparator" w:id="0">
    <w:p w:rsidR="00546526" w:rsidRDefault="00546526" w:rsidP="00943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526" w:rsidRDefault="00546526" w:rsidP="00943260">
      <w:pPr>
        <w:spacing w:after="0" w:line="240" w:lineRule="auto"/>
      </w:pPr>
      <w:r>
        <w:separator/>
      </w:r>
    </w:p>
  </w:footnote>
  <w:footnote w:type="continuationSeparator" w:id="0">
    <w:p w:rsidR="00546526" w:rsidRDefault="00546526" w:rsidP="009432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sz w:val="24"/>
        <w:szCs w:val="24"/>
      </w:rPr>
      <w:id w:val="1273897672"/>
      <w:docPartObj>
        <w:docPartGallery w:val="Page Numbers (Top of Page)"/>
        <w:docPartUnique/>
      </w:docPartObj>
    </w:sdtPr>
    <w:sdtContent>
      <w:p w:rsidR="00F87343" w:rsidRPr="00943260" w:rsidRDefault="00F87343">
        <w:pPr>
          <w:pStyle w:val="Header"/>
          <w:jc w:val="right"/>
          <w:rPr>
            <w:rFonts w:ascii="Georgia" w:hAnsi="Georgia"/>
            <w:sz w:val="24"/>
            <w:szCs w:val="24"/>
          </w:rPr>
        </w:pPr>
        <w:proofErr w:type="spellStart"/>
        <w:r w:rsidRPr="00C30E22">
          <w:rPr>
            <w:rFonts w:ascii="Times New Roman" w:hAnsi="Times New Roman" w:cs="Times New Roman"/>
            <w:sz w:val="24"/>
            <w:szCs w:val="24"/>
          </w:rPr>
          <w:t>Alnazer</w:t>
        </w:r>
        <w:proofErr w:type="spellEnd"/>
        <w:r w:rsidRPr="00943260">
          <w:rPr>
            <w:rFonts w:ascii="Georgia" w:hAnsi="Georgia"/>
            <w:sz w:val="24"/>
            <w:szCs w:val="24"/>
          </w:rPr>
          <w:t xml:space="preserve"> </w:t>
        </w:r>
        <w:r w:rsidR="00F317E1" w:rsidRPr="00943260">
          <w:rPr>
            <w:rFonts w:ascii="Georgia" w:hAnsi="Georgia"/>
            <w:sz w:val="24"/>
            <w:szCs w:val="24"/>
          </w:rPr>
          <w:fldChar w:fldCharType="begin"/>
        </w:r>
        <w:r w:rsidRPr="00943260">
          <w:rPr>
            <w:rFonts w:ascii="Georgia" w:hAnsi="Georgia"/>
            <w:sz w:val="24"/>
            <w:szCs w:val="24"/>
          </w:rPr>
          <w:instrText xml:space="preserve"> PAGE   \* MERGEFORMAT </w:instrText>
        </w:r>
        <w:r w:rsidR="00F317E1" w:rsidRPr="00943260">
          <w:rPr>
            <w:rFonts w:ascii="Georgia" w:hAnsi="Georgia"/>
            <w:sz w:val="24"/>
            <w:szCs w:val="24"/>
          </w:rPr>
          <w:fldChar w:fldCharType="separate"/>
        </w:r>
        <w:r w:rsidR="00327991">
          <w:rPr>
            <w:rFonts w:ascii="Georgia" w:hAnsi="Georgia"/>
            <w:noProof/>
            <w:sz w:val="24"/>
            <w:szCs w:val="24"/>
          </w:rPr>
          <w:t>15</w:t>
        </w:r>
        <w:r w:rsidR="00F317E1" w:rsidRPr="00943260">
          <w:rPr>
            <w:rFonts w:ascii="Georgia" w:hAnsi="Georgia"/>
            <w:sz w:val="24"/>
            <w:szCs w:val="24"/>
          </w:rPr>
          <w:fldChar w:fldCharType="end"/>
        </w:r>
      </w:p>
    </w:sdtContent>
  </w:sdt>
  <w:p w:rsidR="00F87343" w:rsidRPr="00943260" w:rsidRDefault="00F87343">
    <w:pPr>
      <w:pStyle w:val="Header"/>
      <w:rPr>
        <w:rFonts w:ascii="Georgia" w:hAnsi="Georgi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B15"/>
    <w:multiLevelType w:val="hybridMultilevel"/>
    <w:tmpl w:val="EB442154"/>
    <w:lvl w:ilvl="0" w:tplc="34B451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460EFF"/>
    <w:multiLevelType w:val="hybridMultilevel"/>
    <w:tmpl w:val="EF6CB458"/>
    <w:lvl w:ilvl="0" w:tplc="0ED694DE">
      <w:start w:val="1"/>
      <w:numFmt w:val="lowerLetter"/>
      <w:lvlText w:val="%1."/>
      <w:lvlJc w:val="left"/>
      <w:pPr>
        <w:ind w:left="1080" w:hanging="72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27285"/>
    <w:multiLevelType w:val="hybridMultilevel"/>
    <w:tmpl w:val="944A6FE2"/>
    <w:lvl w:ilvl="0" w:tplc="F18C2BAC">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F18C2BAC">
      <w:start w:val="1"/>
      <w:numFmt w:val="bullet"/>
      <w:lvlText w:val="-"/>
      <w:lvlJc w:val="left"/>
      <w:pPr>
        <w:ind w:left="2880" w:hanging="360"/>
      </w:pPr>
      <w:rPr>
        <w:rFonts w:ascii="Times New Roman" w:eastAsiaTheme="minorHAns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7D4AA0"/>
    <w:multiLevelType w:val="hybridMultilevel"/>
    <w:tmpl w:val="102A58FC"/>
    <w:lvl w:ilvl="0" w:tplc="050E3470">
      <w:start w:val="1"/>
      <w:numFmt w:val="lowerRoman"/>
      <w:lvlText w:val="%1."/>
      <w:lvlJc w:val="left"/>
      <w:pPr>
        <w:ind w:left="1170" w:hanging="360"/>
      </w:pPr>
      <w:rPr>
        <w:rFonts w:ascii="Times New Roman" w:eastAsiaTheme="minorHAnsi" w:hAnsi="Times New Roman" w:cs="Times New Roman"/>
      </w:rPr>
    </w:lvl>
    <w:lvl w:ilvl="1" w:tplc="330248D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A4067"/>
    <w:multiLevelType w:val="hybridMultilevel"/>
    <w:tmpl w:val="3B220B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E67A64"/>
    <w:multiLevelType w:val="hybridMultilevel"/>
    <w:tmpl w:val="38EE6204"/>
    <w:lvl w:ilvl="0" w:tplc="53B4AF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575F33"/>
    <w:multiLevelType w:val="hybridMultilevel"/>
    <w:tmpl w:val="DBD4ECE8"/>
    <w:lvl w:ilvl="0" w:tplc="D54EA0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FC1A66"/>
    <w:multiLevelType w:val="hybridMultilevel"/>
    <w:tmpl w:val="DA547928"/>
    <w:lvl w:ilvl="0" w:tplc="A968A90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786FEF"/>
    <w:multiLevelType w:val="hybridMultilevel"/>
    <w:tmpl w:val="C288752E"/>
    <w:lvl w:ilvl="0" w:tplc="F5485F6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C62D1F"/>
    <w:multiLevelType w:val="hybridMultilevel"/>
    <w:tmpl w:val="4D16DB84"/>
    <w:lvl w:ilvl="0" w:tplc="587E47D0">
      <w:start w:val="1"/>
      <w:numFmt w:val="low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C305B2"/>
    <w:multiLevelType w:val="hybridMultilevel"/>
    <w:tmpl w:val="FB8A8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6A0480"/>
    <w:multiLevelType w:val="hybridMultilevel"/>
    <w:tmpl w:val="9F003B7C"/>
    <w:lvl w:ilvl="0" w:tplc="884E83F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8D7705"/>
    <w:multiLevelType w:val="hybridMultilevel"/>
    <w:tmpl w:val="75F81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ED413B"/>
    <w:multiLevelType w:val="hybridMultilevel"/>
    <w:tmpl w:val="6E5068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48702A"/>
    <w:multiLevelType w:val="hybridMultilevel"/>
    <w:tmpl w:val="D1E495C2"/>
    <w:lvl w:ilvl="0" w:tplc="56CAFE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481579F"/>
    <w:multiLevelType w:val="hybridMultilevel"/>
    <w:tmpl w:val="8940DCBA"/>
    <w:lvl w:ilvl="0" w:tplc="0F8247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5B44EA8"/>
    <w:multiLevelType w:val="hybridMultilevel"/>
    <w:tmpl w:val="2940F64E"/>
    <w:lvl w:ilvl="0" w:tplc="D6E834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8117749"/>
    <w:multiLevelType w:val="hybridMultilevel"/>
    <w:tmpl w:val="11A692F8"/>
    <w:lvl w:ilvl="0" w:tplc="D4BCE744">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DF4D8F"/>
    <w:multiLevelType w:val="hybridMultilevel"/>
    <w:tmpl w:val="F0A0C1B2"/>
    <w:lvl w:ilvl="0" w:tplc="A6F0BC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3"/>
  </w:num>
  <w:num w:numId="3">
    <w:abstractNumId w:val="4"/>
  </w:num>
  <w:num w:numId="4">
    <w:abstractNumId w:val="2"/>
  </w:num>
  <w:num w:numId="5">
    <w:abstractNumId w:val="17"/>
  </w:num>
  <w:num w:numId="6">
    <w:abstractNumId w:val="3"/>
  </w:num>
  <w:num w:numId="7">
    <w:abstractNumId w:val="8"/>
  </w:num>
  <w:num w:numId="8">
    <w:abstractNumId w:val="1"/>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18"/>
  </w:num>
  <w:num w:numId="15">
    <w:abstractNumId w:val="9"/>
  </w:num>
  <w:num w:numId="16">
    <w:abstractNumId w:val="6"/>
  </w:num>
  <w:num w:numId="17">
    <w:abstractNumId w:val="5"/>
  </w:num>
  <w:num w:numId="18">
    <w:abstractNumId w:val="15"/>
  </w:num>
  <w:num w:numId="19">
    <w:abstractNumId w:val="14"/>
  </w:num>
  <w:num w:numId="20">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43260"/>
    <w:rsid w:val="00074861"/>
    <w:rsid w:val="000A458A"/>
    <w:rsid w:val="000B27F0"/>
    <w:rsid w:val="000B32F9"/>
    <w:rsid w:val="000C523B"/>
    <w:rsid w:val="000D16D5"/>
    <w:rsid w:val="000E331E"/>
    <w:rsid w:val="000E388D"/>
    <w:rsid w:val="001012DC"/>
    <w:rsid w:val="001070E1"/>
    <w:rsid w:val="00110486"/>
    <w:rsid w:val="00133E61"/>
    <w:rsid w:val="001372AE"/>
    <w:rsid w:val="001402CB"/>
    <w:rsid w:val="001455BD"/>
    <w:rsid w:val="001509FC"/>
    <w:rsid w:val="001515B1"/>
    <w:rsid w:val="001638F5"/>
    <w:rsid w:val="00166EB1"/>
    <w:rsid w:val="00170602"/>
    <w:rsid w:val="001839FE"/>
    <w:rsid w:val="00196C95"/>
    <w:rsid w:val="001A5370"/>
    <w:rsid w:val="001D0110"/>
    <w:rsid w:val="001D24F5"/>
    <w:rsid w:val="001D5416"/>
    <w:rsid w:val="001D58CB"/>
    <w:rsid w:val="001E4D10"/>
    <w:rsid w:val="001F075E"/>
    <w:rsid w:val="00202EFE"/>
    <w:rsid w:val="002375C4"/>
    <w:rsid w:val="00246D82"/>
    <w:rsid w:val="00247C4F"/>
    <w:rsid w:val="00254479"/>
    <w:rsid w:val="00255C41"/>
    <w:rsid w:val="00277FB0"/>
    <w:rsid w:val="002B4DFF"/>
    <w:rsid w:val="002C1529"/>
    <w:rsid w:val="002C7E0F"/>
    <w:rsid w:val="002E1D69"/>
    <w:rsid w:val="002E4BB0"/>
    <w:rsid w:val="002F0D01"/>
    <w:rsid w:val="0030217D"/>
    <w:rsid w:val="00307F51"/>
    <w:rsid w:val="00327991"/>
    <w:rsid w:val="00332FFD"/>
    <w:rsid w:val="0033541E"/>
    <w:rsid w:val="00344364"/>
    <w:rsid w:val="00354911"/>
    <w:rsid w:val="00354ABB"/>
    <w:rsid w:val="00361CDD"/>
    <w:rsid w:val="003634A5"/>
    <w:rsid w:val="00383066"/>
    <w:rsid w:val="003C4412"/>
    <w:rsid w:val="003C7CF1"/>
    <w:rsid w:val="003D63B6"/>
    <w:rsid w:val="003F4F88"/>
    <w:rsid w:val="00412A95"/>
    <w:rsid w:val="0043246C"/>
    <w:rsid w:val="004571D1"/>
    <w:rsid w:val="00461A2A"/>
    <w:rsid w:val="004807A9"/>
    <w:rsid w:val="00487A55"/>
    <w:rsid w:val="004A0EF8"/>
    <w:rsid w:val="004A3ED8"/>
    <w:rsid w:val="004D3D00"/>
    <w:rsid w:val="004E5CF7"/>
    <w:rsid w:val="004F7AEB"/>
    <w:rsid w:val="005012B4"/>
    <w:rsid w:val="00504DD6"/>
    <w:rsid w:val="00512357"/>
    <w:rsid w:val="00515963"/>
    <w:rsid w:val="005178F2"/>
    <w:rsid w:val="005237AB"/>
    <w:rsid w:val="00523F09"/>
    <w:rsid w:val="005256D7"/>
    <w:rsid w:val="00531F46"/>
    <w:rsid w:val="00542D7E"/>
    <w:rsid w:val="00542E8A"/>
    <w:rsid w:val="00546161"/>
    <w:rsid w:val="00546526"/>
    <w:rsid w:val="00563107"/>
    <w:rsid w:val="005A19B4"/>
    <w:rsid w:val="005E0BA1"/>
    <w:rsid w:val="005E113B"/>
    <w:rsid w:val="005F7792"/>
    <w:rsid w:val="00641F99"/>
    <w:rsid w:val="0065250E"/>
    <w:rsid w:val="00667C86"/>
    <w:rsid w:val="00671699"/>
    <w:rsid w:val="00677243"/>
    <w:rsid w:val="00682E22"/>
    <w:rsid w:val="00690C66"/>
    <w:rsid w:val="006C5028"/>
    <w:rsid w:val="006C662D"/>
    <w:rsid w:val="007046FE"/>
    <w:rsid w:val="00713041"/>
    <w:rsid w:val="00750149"/>
    <w:rsid w:val="00751507"/>
    <w:rsid w:val="00752467"/>
    <w:rsid w:val="007713B0"/>
    <w:rsid w:val="0078414D"/>
    <w:rsid w:val="007D3629"/>
    <w:rsid w:val="007E1F66"/>
    <w:rsid w:val="007E583C"/>
    <w:rsid w:val="007F160B"/>
    <w:rsid w:val="008061E0"/>
    <w:rsid w:val="00810786"/>
    <w:rsid w:val="00823E03"/>
    <w:rsid w:val="008254ED"/>
    <w:rsid w:val="00851377"/>
    <w:rsid w:val="00851A27"/>
    <w:rsid w:val="008565A3"/>
    <w:rsid w:val="0085785E"/>
    <w:rsid w:val="0086257A"/>
    <w:rsid w:val="00870FF6"/>
    <w:rsid w:val="00877A16"/>
    <w:rsid w:val="008852DB"/>
    <w:rsid w:val="008872F3"/>
    <w:rsid w:val="00892F11"/>
    <w:rsid w:val="008976EC"/>
    <w:rsid w:val="008A0F7B"/>
    <w:rsid w:val="008B1F28"/>
    <w:rsid w:val="008B7B30"/>
    <w:rsid w:val="00914A04"/>
    <w:rsid w:val="0092434C"/>
    <w:rsid w:val="009420AF"/>
    <w:rsid w:val="0094257B"/>
    <w:rsid w:val="00943260"/>
    <w:rsid w:val="00950476"/>
    <w:rsid w:val="0095785D"/>
    <w:rsid w:val="0096208C"/>
    <w:rsid w:val="009716CA"/>
    <w:rsid w:val="00990F3E"/>
    <w:rsid w:val="009968C6"/>
    <w:rsid w:val="009A0516"/>
    <w:rsid w:val="009A0698"/>
    <w:rsid w:val="009A5D59"/>
    <w:rsid w:val="009B0BF8"/>
    <w:rsid w:val="009D0B8F"/>
    <w:rsid w:val="009D37DE"/>
    <w:rsid w:val="009D5BE9"/>
    <w:rsid w:val="009E25BE"/>
    <w:rsid w:val="009F3A98"/>
    <w:rsid w:val="00A02947"/>
    <w:rsid w:val="00A14B59"/>
    <w:rsid w:val="00A20AF9"/>
    <w:rsid w:val="00A24857"/>
    <w:rsid w:val="00A43012"/>
    <w:rsid w:val="00A45DCC"/>
    <w:rsid w:val="00A569B4"/>
    <w:rsid w:val="00A679A2"/>
    <w:rsid w:val="00A71E38"/>
    <w:rsid w:val="00A775C0"/>
    <w:rsid w:val="00A82843"/>
    <w:rsid w:val="00A82EA9"/>
    <w:rsid w:val="00A91308"/>
    <w:rsid w:val="00A92C34"/>
    <w:rsid w:val="00AB00FC"/>
    <w:rsid w:val="00AC364B"/>
    <w:rsid w:val="00AE19F5"/>
    <w:rsid w:val="00AF49E9"/>
    <w:rsid w:val="00B01450"/>
    <w:rsid w:val="00B030E9"/>
    <w:rsid w:val="00B12F67"/>
    <w:rsid w:val="00B427F1"/>
    <w:rsid w:val="00B451C5"/>
    <w:rsid w:val="00B55165"/>
    <w:rsid w:val="00B819A5"/>
    <w:rsid w:val="00B87844"/>
    <w:rsid w:val="00B87A22"/>
    <w:rsid w:val="00B917C0"/>
    <w:rsid w:val="00BB126B"/>
    <w:rsid w:val="00BB622E"/>
    <w:rsid w:val="00BD1F71"/>
    <w:rsid w:val="00C13F07"/>
    <w:rsid w:val="00C26283"/>
    <w:rsid w:val="00C30E22"/>
    <w:rsid w:val="00C32012"/>
    <w:rsid w:val="00C36087"/>
    <w:rsid w:val="00C37FE4"/>
    <w:rsid w:val="00C707AE"/>
    <w:rsid w:val="00CA3593"/>
    <w:rsid w:val="00CA61AD"/>
    <w:rsid w:val="00CD62AF"/>
    <w:rsid w:val="00CF114A"/>
    <w:rsid w:val="00D06091"/>
    <w:rsid w:val="00D07264"/>
    <w:rsid w:val="00D42383"/>
    <w:rsid w:val="00D435B5"/>
    <w:rsid w:val="00D43FB6"/>
    <w:rsid w:val="00D61351"/>
    <w:rsid w:val="00D72310"/>
    <w:rsid w:val="00DA7CAA"/>
    <w:rsid w:val="00DD75AA"/>
    <w:rsid w:val="00DE32A7"/>
    <w:rsid w:val="00DF3D3F"/>
    <w:rsid w:val="00E2021B"/>
    <w:rsid w:val="00E23383"/>
    <w:rsid w:val="00E23A26"/>
    <w:rsid w:val="00E256CD"/>
    <w:rsid w:val="00E26535"/>
    <w:rsid w:val="00E35A75"/>
    <w:rsid w:val="00E35C94"/>
    <w:rsid w:val="00E655AE"/>
    <w:rsid w:val="00E704E5"/>
    <w:rsid w:val="00E9677C"/>
    <w:rsid w:val="00EC5939"/>
    <w:rsid w:val="00ED22B6"/>
    <w:rsid w:val="00EE2E04"/>
    <w:rsid w:val="00EE53E2"/>
    <w:rsid w:val="00EE7102"/>
    <w:rsid w:val="00EF15AA"/>
    <w:rsid w:val="00EF1FC8"/>
    <w:rsid w:val="00EF582A"/>
    <w:rsid w:val="00F1261E"/>
    <w:rsid w:val="00F244A3"/>
    <w:rsid w:val="00F27791"/>
    <w:rsid w:val="00F306B1"/>
    <w:rsid w:val="00F317E1"/>
    <w:rsid w:val="00F72518"/>
    <w:rsid w:val="00F73CE8"/>
    <w:rsid w:val="00F76B8D"/>
    <w:rsid w:val="00F87343"/>
    <w:rsid w:val="00FA4A20"/>
    <w:rsid w:val="00FA7B13"/>
    <w:rsid w:val="00FB41B2"/>
    <w:rsid w:val="00FB7672"/>
    <w:rsid w:val="00FC329F"/>
    <w:rsid w:val="00FF24AD"/>
    <w:rsid w:val="00FF5C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0"/>
  </w:style>
  <w:style w:type="paragraph" w:styleId="Footer">
    <w:name w:val="footer"/>
    <w:basedOn w:val="Normal"/>
    <w:link w:val="FooterChar"/>
    <w:uiPriority w:val="99"/>
    <w:unhideWhenUsed/>
    <w:rsid w:val="00943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260"/>
  </w:style>
  <w:style w:type="paragraph" w:styleId="ListParagraph">
    <w:name w:val="List Paragraph"/>
    <w:basedOn w:val="Normal"/>
    <w:uiPriority w:val="34"/>
    <w:qFormat/>
    <w:rsid w:val="00D43FB6"/>
    <w:pPr>
      <w:ind w:left="720"/>
      <w:contextualSpacing/>
    </w:pPr>
  </w:style>
  <w:style w:type="character" w:styleId="Hyperlink">
    <w:name w:val="Hyperlink"/>
    <w:basedOn w:val="DefaultParagraphFont"/>
    <w:uiPriority w:val="99"/>
    <w:unhideWhenUsed/>
    <w:rsid w:val="00810786"/>
    <w:rPr>
      <w:color w:val="0000FF" w:themeColor="hyperlink"/>
      <w:u w:val="single"/>
    </w:rPr>
  </w:style>
  <w:style w:type="character" w:styleId="Emphasis">
    <w:name w:val="Emphasis"/>
    <w:basedOn w:val="DefaultParagraphFont"/>
    <w:uiPriority w:val="20"/>
    <w:qFormat/>
    <w:rsid w:val="001455BD"/>
    <w:rPr>
      <w:i/>
      <w:iCs/>
    </w:rPr>
  </w:style>
  <w:style w:type="paragraph" w:styleId="NormalWeb">
    <w:name w:val="Normal (Web)"/>
    <w:basedOn w:val="Normal"/>
    <w:uiPriority w:val="99"/>
    <w:semiHidden/>
    <w:unhideWhenUsed/>
    <w:rsid w:val="00F73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CE8"/>
  </w:style>
  <w:style w:type="paragraph" w:styleId="BalloonText">
    <w:name w:val="Balloon Text"/>
    <w:basedOn w:val="Normal"/>
    <w:link w:val="BalloonTextChar"/>
    <w:uiPriority w:val="99"/>
    <w:semiHidden/>
    <w:unhideWhenUsed/>
    <w:rsid w:val="00C30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E22"/>
    <w:rPr>
      <w:rFonts w:ascii="Tahoma" w:hAnsi="Tahoma" w:cs="Tahoma"/>
      <w:sz w:val="16"/>
      <w:szCs w:val="16"/>
    </w:rPr>
  </w:style>
  <w:style w:type="character" w:styleId="CommentReference">
    <w:name w:val="annotation reference"/>
    <w:basedOn w:val="DefaultParagraphFont"/>
    <w:uiPriority w:val="99"/>
    <w:semiHidden/>
    <w:unhideWhenUsed/>
    <w:rsid w:val="00FF5CE8"/>
    <w:rPr>
      <w:sz w:val="18"/>
      <w:szCs w:val="18"/>
    </w:rPr>
  </w:style>
  <w:style w:type="paragraph" w:styleId="CommentText">
    <w:name w:val="annotation text"/>
    <w:basedOn w:val="Normal"/>
    <w:link w:val="CommentTextChar"/>
    <w:uiPriority w:val="99"/>
    <w:semiHidden/>
    <w:unhideWhenUsed/>
    <w:rsid w:val="00FF5CE8"/>
    <w:pPr>
      <w:spacing w:line="240" w:lineRule="auto"/>
    </w:pPr>
    <w:rPr>
      <w:sz w:val="24"/>
      <w:szCs w:val="24"/>
    </w:rPr>
  </w:style>
  <w:style w:type="character" w:customStyle="1" w:styleId="CommentTextChar">
    <w:name w:val="Comment Text Char"/>
    <w:basedOn w:val="DefaultParagraphFont"/>
    <w:link w:val="CommentText"/>
    <w:uiPriority w:val="99"/>
    <w:semiHidden/>
    <w:rsid w:val="00FF5CE8"/>
    <w:rPr>
      <w:sz w:val="24"/>
      <w:szCs w:val="24"/>
    </w:rPr>
  </w:style>
  <w:style w:type="paragraph" w:customStyle="1" w:styleId="versos">
    <w:name w:val="versos"/>
    <w:basedOn w:val="Normal"/>
    <w:rsid w:val="0095785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4B59"/>
    <w:rPr>
      <w:color w:val="800080" w:themeColor="followedHyperlink"/>
      <w:u w:val="single"/>
    </w:rPr>
  </w:style>
  <w:style w:type="table" w:styleId="TableGrid">
    <w:name w:val="Table Grid"/>
    <w:basedOn w:val="TableNormal"/>
    <w:uiPriority w:val="59"/>
    <w:rsid w:val="00851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85137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85137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85137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5">
    <w:name w:val="Medium List 1 Accent 5"/>
    <w:basedOn w:val="TableNormal"/>
    <w:uiPriority w:val="65"/>
    <w:rsid w:val="0085137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1">
    <w:name w:val="Medium List 2 Accent 1"/>
    <w:basedOn w:val="TableNormal"/>
    <w:uiPriority w:val="66"/>
    <w:rsid w:val="008513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513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6C502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1">
    <w:name w:val="Light Shading1"/>
    <w:basedOn w:val="TableNormal"/>
    <w:uiPriority w:val="60"/>
    <w:rsid w:val="006C502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C502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C502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C502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reference-text">
    <w:name w:val="reference-text"/>
    <w:basedOn w:val="DefaultParagraphFont"/>
    <w:rsid w:val="001070E1"/>
  </w:style>
  <w:style w:type="table" w:styleId="LightShading-Accent5">
    <w:name w:val="Light Shading Accent 5"/>
    <w:basedOn w:val="TableNormal"/>
    <w:uiPriority w:val="60"/>
    <w:rsid w:val="00B8784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1">
    <w:name w:val="Light Grid1"/>
    <w:basedOn w:val="TableNormal"/>
    <w:uiPriority w:val="62"/>
    <w:rsid w:val="00B8784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23219145">
      <w:bodyDiv w:val="1"/>
      <w:marLeft w:val="0"/>
      <w:marRight w:val="0"/>
      <w:marTop w:val="0"/>
      <w:marBottom w:val="0"/>
      <w:divBdr>
        <w:top w:val="none" w:sz="0" w:space="0" w:color="auto"/>
        <w:left w:val="none" w:sz="0" w:space="0" w:color="auto"/>
        <w:bottom w:val="none" w:sz="0" w:space="0" w:color="auto"/>
        <w:right w:val="none" w:sz="0" w:space="0" w:color="auto"/>
      </w:divBdr>
      <w:divsChild>
        <w:div w:id="24520925">
          <w:marLeft w:val="547"/>
          <w:marRight w:val="0"/>
          <w:marTop w:val="115"/>
          <w:marBottom w:val="0"/>
          <w:divBdr>
            <w:top w:val="none" w:sz="0" w:space="0" w:color="auto"/>
            <w:left w:val="none" w:sz="0" w:space="0" w:color="auto"/>
            <w:bottom w:val="none" w:sz="0" w:space="0" w:color="auto"/>
            <w:right w:val="none" w:sz="0" w:space="0" w:color="auto"/>
          </w:divBdr>
        </w:div>
        <w:div w:id="744499780">
          <w:marLeft w:val="547"/>
          <w:marRight w:val="0"/>
          <w:marTop w:val="115"/>
          <w:marBottom w:val="0"/>
          <w:divBdr>
            <w:top w:val="none" w:sz="0" w:space="0" w:color="auto"/>
            <w:left w:val="none" w:sz="0" w:space="0" w:color="auto"/>
            <w:bottom w:val="none" w:sz="0" w:space="0" w:color="auto"/>
            <w:right w:val="none" w:sz="0" w:space="0" w:color="auto"/>
          </w:divBdr>
        </w:div>
        <w:div w:id="262152468">
          <w:marLeft w:val="547"/>
          <w:marRight w:val="0"/>
          <w:marTop w:val="115"/>
          <w:marBottom w:val="0"/>
          <w:divBdr>
            <w:top w:val="none" w:sz="0" w:space="0" w:color="auto"/>
            <w:left w:val="none" w:sz="0" w:space="0" w:color="auto"/>
            <w:bottom w:val="none" w:sz="0" w:space="0" w:color="auto"/>
            <w:right w:val="none" w:sz="0" w:space="0" w:color="auto"/>
          </w:divBdr>
        </w:div>
      </w:divsChild>
    </w:div>
    <w:div w:id="29384916">
      <w:bodyDiv w:val="1"/>
      <w:marLeft w:val="0"/>
      <w:marRight w:val="0"/>
      <w:marTop w:val="0"/>
      <w:marBottom w:val="0"/>
      <w:divBdr>
        <w:top w:val="none" w:sz="0" w:space="0" w:color="auto"/>
        <w:left w:val="none" w:sz="0" w:space="0" w:color="auto"/>
        <w:bottom w:val="none" w:sz="0" w:space="0" w:color="auto"/>
        <w:right w:val="none" w:sz="0" w:space="0" w:color="auto"/>
      </w:divBdr>
    </w:div>
    <w:div w:id="46875649">
      <w:bodyDiv w:val="1"/>
      <w:marLeft w:val="0"/>
      <w:marRight w:val="0"/>
      <w:marTop w:val="0"/>
      <w:marBottom w:val="0"/>
      <w:divBdr>
        <w:top w:val="none" w:sz="0" w:space="0" w:color="auto"/>
        <w:left w:val="none" w:sz="0" w:space="0" w:color="auto"/>
        <w:bottom w:val="none" w:sz="0" w:space="0" w:color="auto"/>
        <w:right w:val="none" w:sz="0" w:space="0" w:color="auto"/>
      </w:divBdr>
    </w:div>
    <w:div w:id="46953882">
      <w:bodyDiv w:val="1"/>
      <w:marLeft w:val="0"/>
      <w:marRight w:val="0"/>
      <w:marTop w:val="0"/>
      <w:marBottom w:val="0"/>
      <w:divBdr>
        <w:top w:val="none" w:sz="0" w:space="0" w:color="auto"/>
        <w:left w:val="none" w:sz="0" w:space="0" w:color="auto"/>
        <w:bottom w:val="none" w:sz="0" w:space="0" w:color="auto"/>
        <w:right w:val="none" w:sz="0" w:space="0" w:color="auto"/>
      </w:divBdr>
    </w:div>
    <w:div w:id="68891013">
      <w:bodyDiv w:val="1"/>
      <w:marLeft w:val="0"/>
      <w:marRight w:val="0"/>
      <w:marTop w:val="0"/>
      <w:marBottom w:val="0"/>
      <w:divBdr>
        <w:top w:val="none" w:sz="0" w:space="0" w:color="auto"/>
        <w:left w:val="none" w:sz="0" w:space="0" w:color="auto"/>
        <w:bottom w:val="none" w:sz="0" w:space="0" w:color="auto"/>
        <w:right w:val="none" w:sz="0" w:space="0" w:color="auto"/>
      </w:divBdr>
    </w:div>
    <w:div w:id="79639446">
      <w:bodyDiv w:val="1"/>
      <w:marLeft w:val="0"/>
      <w:marRight w:val="0"/>
      <w:marTop w:val="0"/>
      <w:marBottom w:val="0"/>
      <w:divBdr>
        <w:top w:val="none" w:sz="0" w:space="0" w:color="auto"/>
        <w:left w:val="none" w:sz="0" w:space="0" w:color="auto"/>
        <w:bottom w:val="none" w:sz="0" w:space="0" w:color="auto"/>
        <w:right w:val="none" w:sz="0" w:space="0" w:color="auto"/>
      </w:divBdr>
    </w:div>
    <w:div w:id="156265984">
      <w:bodyDiv w:val="1"/>
      <w:marLeft w:val="0"/>
      <w:marRight w:val="0"/>
      <w:marTop w:val="0"/>
      <w:marBottom w:val="0"/>
      <w:divBdr>
        <w:top w:val="none" w:sz="0" w:space="0" w:color="auto"/>
        <w:left w:val="none" w:sz="0" w:space="0" w:color="auto"/>
        <w:bottom w:val="none" w:sz="0" w:space="0" w:color="auto"/>
        <w:right w:val="none" w:sz="0" w:space="0" w:color="auto"/>
      </w:divBdr>
    </w:div>
    <w:div w:id="157968306">
      <w:bodyDiv w:val="1"/>
      <w:marLeft w:val="0"/>
      <w:marRight w:val="0"/>
      <w:marTop w:val="0"/>
      <w:marBottom w:val="0"/>
      <w:divBdr>
        <w:top w:val="none" w:sz="0" w:space="0" w:color="auto"/>
        <w:left w:val="none" w:sz="0" w:space="0" w:color="auto"/>
        <w:bottom w:val="none" w:sz="0" w:space="0" w:color="auto"/>
        <w:right w:val="none" w:sz="0" w:space="0" w:color="auto"/>
      </w:divBdr>
    </w:div>
    <w:div w:id="159004874">
      <w:bodyDiv w:val="1"/>
      <w:marLeft w:val="0"/>
      <w:marRight w:val="0"/>
      <w:marTop w:val="0"/>
      <w:marBottom w:val="0"/>
      <w:divBdr>
        <w:top w:val="none" w:sz="0" w:space="0" w:color="auto"/>
        <w:left w:val="none" w:sz="0" w:space="0" w:color="auto"/>
        <w:bottom w:val="none" w:sz="0" w:space="0" w:color="auto"/>
        <w:right w:val="none" w:sz="0" w:space="0" w:color="auto"/>
      </w:divBdr>
    </w:div>
    <w:div w:id="236521669">
      <w:bodyDiv w:val="1"/>
      <w:marLeft w:val="0"/>
      <w:marRight w:val="0"/>
      <w:marTop w:val="0"/>
      <w:marBottom w:val="0"/>
      <w:divBdr>
        <w:top w:val="none" w:sz="0" w:space="0" w:color="auto"/>
        <w:left w:val="none" w:sz="0" w:space="0" w:color="auto"/>
        <w:bottom w:val="none" w:sz="0" w:space="0" w:color="auto"/>
        <w:right w:val="none" w:sz="0" w:space="0" w:color="auto"/>
      </w:divBdr>
    </w:div>
    <w:div w:id="292830995">
      <w:bodyDiv w:val="1"/>
      <w:marLeft w:val="0"/>
      <w:marRight w:val="0"/>
      <w:marTop w:val="0"/>
      <w:marBottom w:val="0"/>
      <w:divBdr>
        <w:top w:val="none" w:sz="0" w:space="0" w:color="auto"/>
        <w:left w:val="none" w:sz="0" w:space="0" w:color="auto"/>
        <w:bottom w:val="none" w:sz="0" w:space="0" w:color="auto"/>
        <w:right w:val="none" w:sz="0" w:space="0" w:color="auto"/>
      </w:divBdr>
    </w:div>
    <w:div w:id="361249929">
      <w:bodyDiv w:val="1"/>
      <w:marLeft w:val="0"/>
      <w:marRight w:val="0"/>
      <w:marTop w:val="0"/>
      <w:marBottom w:val="0"/>
      <w:divBdr>
        <w:top w:val="none" w:sz="0" w:space="0" w:color="auto"/>
        <w:left w:val="none" w:sz="0" w:space="0" w:color="auto"/>
        <w:bottom w:val="none" w:sz="0" w:space="0" w:color="auto"/>
        <w:right w:val="none" w:sz="0" w:space="0" w:color="auto"/>
      </w:divBdr>
    </w:div>
    <w:div w:id="368992852">
      <w:bodyDiv w:val="1"/>
      <w:marLeft w:val="0"/>
      <w:marRight w:val="0"/>
      <w:marTop w:val="0"/>
      <w:marBottom w:val="0"/>
      <w:divBdr>
        <w:top w:val="none" w:sz="0" w:space="0" w:color="auto"/>
        <w:left w:val="none" w:sz="0" w:space="0" w:color="auto"/>
        <w:bottom w:val="none" w:sz="0" w:space="0" w:color="auto"/>
        <w:right w:val="none" w:sz="0" w:space="0" w:color="auto"/>
      </w:divBdr>
    </w:div>
    <w:div w:id="396317123">
      <w:bodyDiv w:val="1"/>
      <w:marLeft w:val="0"/>
      <w:marRight w:val="0"/>
      <w:marTop w:val="0"/>
      <w:marBottom w:val="0"/>
      <w:divBdr>
        <w:top w:val="none" w:sz="0" w:space="0" w:color="auto"/>
        <w:left w:val="none" w:sz="0" w:space="0" w:color="auto"/>
        <w:bottom w:val="none" w:sz="0" w:space="0" w:color="auto"/>
        <w:right w:val="none" w:sz="0" w:space="0" w:color="auto"/>
      </w:divBdr>
    </w:div>
    <w:div w:id="495614704">
      <w:bodyDiv w:val="1"/>
      <w:marLeft w:val="0"/>
      <w:marRight w:val="0"/>
      <w:marTop w:val="0"/>
      <w:marBottom w:val="0"/>
      <w:divBdr>
        <w:top w:val="none" w:sz="0" w:space="0" w:color="auto"/>
        <w:left w:val="none" w:sz="0" w:space="0" w:color="auto"/>
        <w:bottom w:val="none" w:sz="0" w:space="0" w:color="auto"/>
        <w:right w:val="none" w:sz="0" w:space="0" w:color="auto"/>
      </w:divBdr>
    </w:div>
    <w:div w:id="502626473">
      <w:bodyDiv w:val="1"/>
      <w:marLeft w:val="0"/>
      <w:marRight w:val="0"/>
      <w:marTop w:val="0"/>
      <w:marBottom w:val="0"/>
      <w:divBdr>
        <w:top w:val="none" w:sz="0" w:space="0" w:color="auto"/>
        <w:left w:val="none" w:sz="0" w:space="0" w:color="auto"/>
        <w:bottom w:val="none" w:sz="0" w:space="0" w:color="auto"/>
        <w:right w:val="none" w:sz="0" w:space="0" w:color="auto"/>
      </w:divBdr>
    </w:div>
    <w:div w:id="561406344">
      <w:bodyDiv w:val="1"/>
      <w:marLeft w:val="0"/>
      <w:marRight w:val="0"/>
      <w:marTop w:val="0"/>
      <w:marBottom w:val="0"/>
      <w:divBdr>
        <w:top w:val="none" w:sz="0" w:space="0" w:color="auto"/>
        <w:left w:val="none" w:sz="0" w:space="0" w:color="auto"/>
        <w:bottom w:val="none" w:sz="0" w:space="0" w:color="auto"/>
        <w:right w:val="none" w:sz="0" w:space="0" w:color="auto"/>
      </w:divBdr>
    </w:div>
    <w:div w:id="570966901">
      <w:bodyDiv w:val="1"/>
      <w:marLeft w:val="0"/>
      <w:marRight w:val="0"/>
      <w:marTop w:val="0"/>
      <w:marBottom w:val="0"/>
      <w:divBdr>
        <w:top w:val="none" w:sz="0" w:space="0" w:color="auto"/>
        <w:left w:val="none" w:sz="0" w:space="0" w:color="auto"/>
        <w:bottom w:val="none" w:sz="0" w:space="0" w:color="auto"/>
        <w:right w:val="none" w:sz="0" w:space="0" w:color="auto"/>
      </w:divBdr>
    </w:div>
    <w:div w:id="576787125">
      <w:bodyDiv w:val="1"/>
      <w:marLeft w:val="0"/>
      <w:marRight w:val="0"/>
      <w:marTop w:val="0"/>
      <w:marBottom w:val="0"/>
      <w:divBdr>
        <w:top w:val="none" w:sz="0" w:space="0" w:color="auto"/>
        <w:left w:val="none" w:sz="0" w:space="0" w:color="auto"/>
        <w:bottom w:val="none" w:sz="0" w:space="0" w:color="auto"/>
        <w:right w:val="none" w:sz="0" w:space="0" w:color="auto"/>
      </w:divBdr>
    </w:div>
    <w:div w:id="619411763">
      <w:bodyDiv w:val="1"/>
      <w:marLeft w:val="0"/>
      <w:marRight w:val="0"/>
      <w:marTop w:val="0"/>
      <w:marBottom w:val="0"/>
      <w:divBdr>
        <w:top w:val="none" w:sz="0" w:space="0" w:color="auto"/>
        <w:left w:val="none" w:sz="0" w:space="0" w:color="auto"/>
        <w:bottom w:val="none" w:sz="0" w:space="0" w:color="auto"/>
        <w:right w:val="none" w:sz="0" w:space="0" w:color="auto"/>
      </w:divBdr>
    </w:div>
    <w:div w:id="619461665">
      <w:bodyDiv w:val="1"/>
      <w:marLeft w:val="0"/>
      <w:marRight w:val="0"/>
      <w:marTop w:val="0"/>
      <w:marBottom w:val="0"/>
      <w:divBdr>
        <w:top w:val="none" w:sz="0" w:space="0" w:color="auto"/>
        <w:left w:val="none" w:sz="0" w:space="0" w:color="auto"/>
        <w:bottom w:val="none" w:sz="0" w:space="0" w:color="auto"/>
        <w:right w:val="none" w:sz="0" w:space="0" w:color="auto"/>
      </w:divBdr>
    </w:div>
    <w:div w:id="648093268">
      <w:bodyDiv w:val="1"/>
      <w:marLeft w:val="0"/>
      <w:marRight w:val="0"/>
      <w:marTop w:val="0"/>
      <w:marBottom w:val="0"/>
      <w:divBdr>
        <w:top w:val="none" w:sz="0" w:space="0" w:color="auto"/>
        <w:left w:val="none" w:sz="0" w:space="0" w:color="auto"/>
        <w:bottom w:val="none" w:sz="0" w:space="0" w:color="auto"/>
        <w:right w:val="none" w:sz="0" w:space="0" w:color="auto"/>
      </w:divBdr>
    </w:div>
    <w:div w:id="818109564">
      <w:bodyDiv w:val="1"/>
      <w:marLeft w:val="0"/>
      <w:marRight w:val="0"/>
      <w:marTop w:val="0"/>
      <w:marBottom w:val="0"/>
      <w:divBdr>
        <w:top w:val="none" w:sz="0" w:space="0" w:color="auto"/>
        <w:left w:val="none" w:sz="0" w:space="0" w:color="auto"/>
        <w:bottom w:val="none" w:sz="0" w:space="0" w:color="auto"/>
        <w:right w:val="none" w:sz="0" w:space="0" w:color="auto"/>
      </w:divBdr>
      <w:divsChild>
        <w:div w:id="587345774">
          <w:marLeft w:val="0"/>
          <w:marRight w:val="0"/>
          <w:marTop w:val="0"/>
          <w:marBottom w:val="0"/>
          <w:divBdr>
            <w:top w:val="none" w:sz="0" w:space="0" w:color="auto"/>
            <w:left w:val="none" w:sz="0" w:space="0" w:color="auto"/>
            <w:bottom w:val="none" w:sz="0" w:space="0" w:color="auto"/>
            <w:right w:val="none" w:sz="0" w:space="0" w:color="auto"/>
          </w:divBdr>
        </w:div>
      </w:divsChild>
    </w:div>
    <w:div w:id="821429289">
      <w:bodyDiv w:val="1"/>
      <w:marLeft w:val="0"/>
      <w:marRight w:val="0"/>
      <w:marTop w:val="0"/>
      <w:marBottom w:val="0"/>
      <w:divBdr>
        <w:top w:val="none" w:sz="0" w:space="0" w:color="auto"/>
        <w:left w:val="none" w:sz="0" w:space="0" w:color="auto"/>
        <w:bottom w:val="none" w:sz="0" w:space="0" w:color="auto"/>
        <w:right w:val="none" w:sz="0" w:space="0" w:color="auto"/>
      </w:divBdr>
    </w:div>
    <w:div w:id="878201509">
      <w:bodyDiv w:val="1"/>
      <w:marLeft w:val="0"/>
      <w:marRight w:val="0"/>
      <w:marTop w:val="0"/>
      <w:marBottom w:val="0"/>
      <w:divBdr>
        <w:top w:val="none" w:sz="0" w:space="0" w:color="auto"/>
        <w:left w:val="none" w:sz="0" w:space="0" w:color="auto"/>
        <w:bottom w:val="none" w:sz="0" w:space="0" w:color="auto"/>
        <w:right w:val="none" w:sz="0" w:space="0" w:color="auto"/>
      </w:divBdr>
    </w:div>
    <w:div w:id="955603569">
      <w:bodyDiv w:val="1"/>
      <w:marLeft w:val="0"/>
      <w:marRight w:val="0"/>
      <w:marTop w:val="0"/>
      <w:marBottom w:val="0"/>
      <w:divBdr>
        <w:top w:val="none" w:sz="0" w:space="0" w:color="auto"/>
        <w:left w:val="none" w:sz="0" w:space="0" w:color="auto"/>
        <w:bottom w:val="none" w:sz="0" w:space="0" w:color="auto"/>
        <w:right w:val="none" w:sz="0" w:space="0" w:color="auto"/>
      </w:divBdr>
    </w:div>
    <w:div w:id="1117021661">
      <w:bodyDiv w:val="1"/>
      <w:marLeft w:val="0"/>
      <w:marRight w:val="0"/>
      <w:marTop w:val="0"/>
      <w:marBottom w:val="0"/>
      <w:divBdr>
        <w:top w:val="none" w:sz="0" w:space="0" w:color="auto"/>
        <w:left w:val="none" w:sz="0" w:space="0" w:color="auto"/>
        <w:bottom w:val="none" w:sz="0" w:space="0" w:color="auto"/>
        <w:right w:val="none" w:sz="0" w:space="0" w:color="auto"/>
      </w:divBdr>
    </w:div>
    <w:div w:id="1151368737">
      <w:bodyDiv w:val="1"/>
      <w:marLeft w:val="0"/>
      <w:marRight w:val="0"/>
      <w:marTop w:val="0"/>
      <w:marBottom w:val="0"/>
      <w:divBdr>
        <w:top w:val="none" w:sz="0" w:space="0" w:color="auto"/>
        <w:left w:val="none" w:sz="0" w:space="0" w:color="auto"/>
        <w:bottom w:val="none" w:sz="0" w:space="0" w:color="auto"/>
        <w:right w:val="none" w:sz="0" w:space="0" w:color="auto"/>
      </w:divBdr>
    </w:div>
    <w:div w:id="1199274956">
      <w:bodyDiv w:val="1"/>
      <w:marLeft w:val="0"/>
      <w:marRight w:val="0"/>
      <w:marTop w:val="0"/>
      <w:marBottom w:val="0"/>
      <w:divBdr>
        <w:top w:val="none" w:sz="0" w:space="0" w:color="auto"/>
        <w:left w:val="none" w:sz="0" w:space="0" w:color="auto"/>
        <w:bottom w:val="none" w:sz="0" w:space="0" w:color="auto"/>
        <w:right w:val="none" w:sz="0" w:space="0" w:color="auto"/>
      </w:divBdr>
    </w:div>
    <w:div w:id="1328512095">
      <w:bodyDiv w:val="1"/>
      <w:marLeft w:val="0"/>
      <w:marRight w:val="0"/>
      <w:marTop w:val="0"/>
      <w:marBottom w:val="0"/>
      <w:divBdr>
        <w:top w:val="none" w:sz="0" w:space="0" w:color="auto"/>
        <w:left w:val="none" w:sz="0" w:space="0" w:color="auto"/>
        <w:bottom w:val="none" w:sz="0" w:space="0" w:color="auto"/>
        <w:right w:val="none" w:sz="0" w:space="0" w:color="auto"/>
      </w:divBdr>
    </w:div>
    <w:div w:id="1331978879">
      <w:bodyDiv w:val="1"/>
      <w:marLeft w:val="0"/>
      <w:marRight w:val="0"/>
      <w:marTop w:val="0"/>
      <w:marBottom w:val="0"/>
      <w:divBdr>
        <w:top w:val="none" w:sz="0" w:space="0" w:color="auto"/>
        <w:left w:val="none" w:sz="0" w:space="0" w:color="auto"/>
        <w:bottom w:val="none" w:sz="0" w:space="0" w:color="auto"/>
        <w:right w:val="none" w:sz="0" w:space="0" w:color="auto"/>
      </w:divBdr>
    </w:div>
    <w:div w:id="1346589082">
      <w:bodyDiv w:val="1"/>
      <w:marLeft w:val="0"/>
      <w:marRight w:val="0"/>
      <w:marTop w:val="0"/>
      <w:marBottom w:val="0"/>
      <w:divBdr>
        <w:top w:val="none" w:sz="0" w:space="0" w:color="auto"/>
        <w:left w:val="none" w:sz="0" w:space="0" w:color="auto"/>
        <w:bottom w:val="none" w:sz="0" w:space="0" w:color="auto"/>
        <w:right w:val="none" w:sz="0" w:space="0" w:color="auto"/>
      </w:divBdr>
    </w:div>
    <w:div w:id="1420440306">
      <w:bodyDiv w:val="1"/>
      <w:marLeft w:val="0"/>
      <w:marRight w:val="0"/>
      <w:marTop w:val="0"/>
      <w:marBottom w:val="0"/>
      <w:divBdr>
        <w:top w:val="none" w:sz="0" w:space="0" w:color="auto"/>
        <w:left w:val="none" w:sz="0" w:space="0" w:color="auto"/>
        <w:bottom w:val="none" w:sz="0" w:space="0" w:color="auto"/>
        <w:right w:val="none" w:sz="0" w:space="0" w:color="auto"/>
      </w:divBdr>
    </w:div>
    <w:div w:id="1454785860">
      <w:bodyDiv w:val="1"/>
      <w:marLeft w:val="0"/>
      <w:marRight w:val="0"/>
      <w:marTop w:val="0"/>
      <w:marBottom w:val="0"/>
      <w:divBdr>
        <w:top w:val="none" w:sz="0" w:space="0" w:color="auto"/>
        <w:left w:val="none" w:sz="0" w:space="0" w:color="auto"/>
        <w:bottom w:val="none" w:sz="0" w:space="0" w:color="auto"/>
        <w:right w:val="none" w:sz="0" w:space="0" w:color="auto"/>
      </w:divBdr>
      <w:divsChild>
        <w:div w:id="1410037811">
          <w:marLeft w:val="0"/>
          <w:marRight w:val="0"/>
          <w:marTop w:val="0"/>
          <w:marBottom w:val="0"/>
          <w:divBdr>
            <w:top w:val="none" w:sz="0" w:space="0" w:color="auto"/>
            <w:left w:val="none" w:sz="0" w:space="0" w:color="auto"/>
            <w:bottom w:val="none" w:sz="0" w:space="0" w:color="auto"/>
            <w:right w:val="none" w:sz="0" w:space="0" w:color="auto"/>
          </w:divBdr>
        </w:div>
      </w:divsChild>
    </w:div>
    <w:div w:id="1505821218">
      <w:bodyDiv w:val="1"/>
      <w:marLeft w:val="0"/>
      <w:marRight w:val="0"/>
      <w:marTop w:val="0"/>
      <w:marBottom w:val="0"/>
      <w:divBdr>
        <w:top w:val="none" w:sz="0" w:space="0" w:color="auto"/>
        <w:left w:val="none" w:sz="0" w:space="0" w:color="auto"/>
        <w:bottom w:val="none" w:sz="0" w:space="0" w:color="auto"/>
        <w:right w:val="none" w:sz="0" w:space="0" w:color="auto"/>
      </w:divBdr>
    </w:div>
    <w:div w:id="1572931278">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612587567">
      <w:bodyDiv w:val="1"/>
      <w:marLeft w:val="0"/>
      <w:marRight w:val="0"/>
      <w:marTop w:val="0"/>
      <w:marBottom w:val="0"/>
      <w:divBdr>
        <w:top w:val="none" w:sz="0" w:space="0" w:color="auto"/>
        <w:left w:val="none" w:sz="0" w:space="0" w:color="auto"/>
        <w:bottom w:val="none" w:sz="0" w:space="0" w:color="auto"/>
        <w:right w:val="none" w:sz="0" w:space="0" w:color="auto"/>
      </w:divBdr>
    </w:div>
    <w:div w:id="1760298322">
      <w:bodyDiv w:val="1"/>
      <w:marLeft w:val="0"/>
      <w:marRight w:val="0"/>
      <w:marTop w:val="0"/>
      <w:marBottom w:val="0"/>
      <w:divBdr>
        <w:top w:val="none" w:sz="0" w:space="0" w:color="auto"/>
        <w:left w:val="none" w:sz="0" w:space="0" w:color="auto"/>
        <w:bottom w:val="none" w:sz="0" w:space="0" w:color="auto"/>
        <w:right w:val="none" w:sz="0" w:space="0" w:color="auto"/>
      </w:divBdr>
    </w:div>
    <w:div w:id="1782797796">
      <w:bodyDiv w:val="1"/>
      <w:marLeft w:val="0"/>
      <w:marRight w:val="0"/>
      <w:marTop w:val="0"/>
      <w:marBottom w:val="0"/>
      <w:divBdr>
        <w:top w:val="none" w:sz="0" w:space="0" w:color="auto"/>
        <w:left w:val="none" w:sz="0" w:space="0" w:color="auto"/>
        <w:bottom w:val="none" w:sz="0" w:space="0" w:color="auto"/>
        <w:right w:val="none" w:sz="0" w:space="0" w:color="auto"/>
      </w:divBdr>
    </w:div>
    <w:div w:id="1866866841">
      <w:bodyDiv w:val="1"/>
      <w:marLeft w:val="0"/>
      <w:marRight w:val="0"/>
      <w:marTop w:val="0"/>
      <w:marBottom w:val="0"/>
      <w:divBdr>
        <w:top w:val="none" w:sz="0" w:space="0" w:color="auto"/>
        <w:left w:val="none" w:sz="0" w:space="0" w:color="auto"/>
        <w:bottom w:val="none" w:sz="0" w:space="0" w:color="auto"/>
        <w:right w:val="none" w:sz="0" w:space="0" w:color="auto"/>
      </w:divBdr>
    </w:div>
    <w:div w:id="1891308418">
      <w:bodyDiv w:val="1"/>
      <w:marLeft w:val="0"/>
      <w:marRight w:val="0"/>
      <w:marTop w:val="0"/>
      <w:marBottom w:val="0"/>
      <w:divBdr>
        <w:top w:val="none" w:sz="0" w:space="0" w:color="auto"/>
        <w:left w:val="none" w:sz="0" w:space="0" w:color="auto"/>
        <w:bottom w:val="none" w:sz="0" w:space="0" w:color="auto"/>
        <w:right w:val="none" w:sz="0" w:space="0" w:color="auto"/>
      </w:divBdr>
    </w:div>
    <w:div w:id="1967075982">
      <w:bodyDiv w:val="1"/>
      <w:marLeft w:val="0"/>
      <w:marRight w:val="0"/>
      <w:marTop w:val="0"/>
      <w:marBottom w:val="0"/>
      <w:divBdr>
        <w:top w:val="none" w:sz="0" w:space="0" w:color="auto"/>
        <w:left w:val="none" w:sz="0" w:space="0" w:color="auto"/>
        <w:bottom w:val="none" w:sz="0" w:space="0" w:color="auto"/>
        <w:right w:val="none" w:sz="0" w:space="0" w:color="auto"/>
      </w:divBdr>
      <w:divsChild>
        <w:div w:id="1345549357">
          <w:marLeft w:val="0"/>
          <w:marRight w:val="0"/>
          <w:marTop w:val="0"/>
          <w:marBottom w:val="0"/>
          <w:divBdr>
            <w:top w:val="none" w:sz="0" w:space="0" w:color="auto"/>
            <w:left w:val="none" w:sz="0" w:space="0" w:color="auto"/>
            <w:bottom w:val="none" w:sz="0" w:space="0" w:color="auto"/>
            <w:right w:val="none" w:sz="0" w:space="0" w:color="auto"/>
          </w:divBdr>
        </w:div>
      </w:divsChild>
    </w:div>
    <w:div w:id="1971354446">
      <w:bodyDiv w:val="1"/>
      <w:marLeft w:val="0"/>
      <w:marRight w:val="0"/>
      <w:marTop w:val="0"/>
      <w:marBottom w:val="0"/>
      <w:divBdr>
        <w:top w:val="none" w:sz="0" w:space="0" w:color="auto"/>
        <w:left w:val="none" w:sz="0" w:space="0" w:color="auto"/>
        <w:bottom w:val="none" w:sz="0" w:space="0" w:color="auto"/>
        <w:right w:val="none" w:sz="0" w:space="0" w:color="auto"/>
      </w:divBdr>
    </w:div>
    <w:div w:id="1975787545">
      <w:bodyDiv w:val="1"/>
      <w:marLeft w:val="0"/>
      <w:marRight w:val="0"/>
      <w:marTop w:val="0"/>
      <w:marBottom w:val="0"/>
      <w:divBdr>
        <w:top w:val="none" w:sz="0" w:space="0" w:color="auto"/>
        <w:left w:val="none" w:sz="0" w:space="0" w:color="auto"/>
        <w:bottom w:val="none" w:sz="0" w:space="0" w:color="auto"/>
        <w:right w:val="none" w:sz="0" w:space="0" w:color="auto"/>
      </w:divBdr>
    </w:div>
    <w:div w:id="20977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ervantesvirtual.com/obra-visor/la-invasin-rabe-los-rabes-y-el-elemento-rabe-en-espaol-0/html/00b64db8-82b2-11df-acc7-002185ce6064_2.html" TargetMode="External"/><Relationship Id="rId13" Type="http://schemas.openxmlformats.org/officeDocument/2006/relationships/hyperlink" Target="http://www.lexiophiles.com/english/arabic-influence-on-the-spanish-language" TargetMode="External"/><Relationship Id="rId18" Type="http://schemas.openxmlformats.org/officeDocument/2006/relationships/hyperlink" Target="http://hestory.ahlamontada.net/t66-topi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ordinfo.info/unit/2979/ip:5" TargetMode="External"/><Relationship Id="rId17" Type="http://schemas.openxmlformats.org/officeDocument/2006/relationships/hyperlink" Target="https://books.google.com/books?id=hueJAwAAQBAJ&amp;pg=PA133&amp;lpg=PA133&amp;dq" TargetMode="External"/><Relationship Id="rId2" Type="http://schemas.openxmlformats.org/officeDocument/2006/relationships/numbering" Target="numbering.xml"/><Relationship Id="rId16" Type="http://schemas.openxmlformats.org/officeDocument/2006/relationships/hyperlink" Target="http://www.spanishdict.com/blog/the-arabic-influence-on-the-spanish-langu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any.com/ar/dict/ar-ar/%D8%AD%D8%AA%D9%89/" TargetMode="External"/><Relationship Id="rId5" Type="http://schemas.openxmlformats.org/officeDocument/2006/relationships/webSettings" Target="webSettings.xml"/><Relationship Id="rId15" Type="http://schemas.openxmlformats.org/officeDocument/2006/relationships/hyperlink" Target="http://www.alukah.net/culture/0/260/" TargetMode="External"/><Relationship Id="rId10" Type="http://schemas.openxmlformats.org/officeDocument/2006/relationships/hyperlink" Target="http://www.atida.org/index.php?option=com_content&amp;view=article&amp;id=168:2013-03-30-08-19-30&amp;catid=32:-2007&amp;Itemid=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lologiaunlp.files.wordpress.com/2012/04/rafael-lapesa-historia-de-la-lengua-espanola.pdf" TargetMode="External"/><Relationship Id="rId14" Type="http://schemas.openxmlformats.org/officeDocument/2006/relationships/hyperlink" Target="http://www.alukah.net/sharia/0/42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9871B-2BE1-476D-97E1-174B94BE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4424</Words>
  <Characters>25219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2016-05-16T20:53:00Z</dcterms:created>
  <dcterms:modified xsi:type="dcterms:W3CDTF">2016-05-16T20:53:00Z</dcterms:modified>
</cp:coreProperties>
</file>