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1"/>
        <w:tblW w:w="0" w:type="auto"/>
        <w:tblLook w:val="04A0"/>
      </w:tblPr>
      <w:tblGrid>
        <w:gridCol w:w="9576"/>
      </w:tblGrid>
      <w:tr w:rsidR="008348CB" w:rsidRPr="00100C0D" w:rsidTr="008348CB">
        <w:trPr>
          <w:cnfStyle w:val="100000000000"/>
        </w:trPr>
        <w:tc>
          <w:tcPr>
            <w:cnfStyle w:val="001000000000"/>
            <w:tcW w:w="9576" w:type="dxa"/>
          </w:tcPr>
          <w:p w:rsidR="008348CB" w:rsidRPr="00100C0D" w:rsidRDefault="008348CB" w:rsidP="007D4891">
            <w:pPr>
              <w:spacing w:after="0"/>
              <w:jc w:val="center"/>
              <w:rPr>
                <w:rFonts w:asciiTheme="majorBidi" w:hAnsiTheme="majorBidi" w:cstheme="majorBidi"/>
                <w:sz w:val="24"/>
                <w:szCs w:val="24"/>
              </w:rPr>
            </w:pPr>
            <w:r w:rsidRPr="00100C0D">
              <w:rPr>
                <w:rFonts w:asciiTheme="majorBidi" w:hAnsiTheme="majorBidi" w:cstheme="majorBidi"/>
                <w:sz w:val="24"/>
                <w:szCs w:val="24"/>
              </w:rPr>
              <w:t>TEACHER</w:t>
            </w:r>
            <w:r w:rsidRPr="00100C0D">
              <w:rPr>
                <w:rFonts w:asciiTheme="majorBidi" w:hAnsiTheme="majorBidi" w:cstheme="majorBidi"/>
                <w:spacing w:val="6"/>
                <w:sz w:val="24"/>
                <w:szCs w:val="24"/>
              </w:rPr>
              <w:t xml:space="preserve"> </w:t>
            </w:r>
            <w:r w:rsidRPr="00100C0D">
              <w:rPr>
                <w:rFonts w:asciiTheme="majorBidi" w:hAnsiTheme="majorBidi" w:cstheme="majorBidi"/>
                <w:spacing w:val="6"/>
                <w:sz w:val="24"/>
                <w:szCs w:val="24"/>
              </w:rPr>
              <w:sym w:font="Wingdings 2" w:char="00F2"/>
            </w:r>
            <w:r w:rsidRPr="00100C0D">
              <w:rPr>
                <w:rFonts w:asciiTheme="majorBidi" w:hAnsiTheme="majorBidi" w:cstheme="majorBidi"/>
                <w:spacing w:val="6"/>
                <w:sz w:val="24"/>
                <w:szCs w:val="24"/>
              </w:rPr>
              <w:t xml:space="preserve"> </w:t>
            </w:r>
            <w:r w:rsidRPr="00100C0D">
              <w:rPr>
                <w:rFonts w:asciiTheme="majorBidi" w:hAnsiTheme="majorBidi" w:cstheme="majorBidi"/>
                <w:sz w:val="24"/>
                <w:szCs w:val="24"/>
              </w:rPr>
              <w:t xml:space="preserve">PASSIONATE EDUCATOR </w:t>
            </w:r>
          </w:p>
          <w:p w:rsidR="008348CB" w:rsidRPr="00100C0D" w:rsidRDefault="008348CB" w:rsidP="007D4891">
            <w:pPr>
              <w:spacing w:after="0"/>
              <w:jc w:val="center"/>
              <w:rPr>
                <w:rFonts w:asciiTheme="majorBidi" w:hAnsiTheme="majorBidi" w:cstheme="majorBidi"/>
                <w:b w:val="0"/>
                <w:bCs w:val="0"/>
                <w:sz w:val="24"/>
                <w:szCs w:val="24"/>
              </w:rPr>
            </w:pPr>
            <w:r w:rsidRPr="00100C0D">
              <w:rPr>
                <w:rFonts w:asciiTheme="majorBidi" w:hAnsiTheme="majorBidi" w:cstheme="majorBidi"/>
                <w:b w:val="0"/>
                <w:bCs w:val="0"/>
                <w:sz w:val="24"/>
                <w:szCs w:val="24"/>
              </w:rPr>
              <w:t xml:space="preserve">Technology Integration </w:t>
            </w:r>
            <w:r w:rsidRPr="00100C0D">
              <w:rPr>
                <w:rFonts w:asciiTheme="majorBidi" w:hAnsiTheme="majorBidi" w:cstheme="majorBidi"/>
                <w:b w:val="0"/>
                <w:bCs w:val="0"/>
                <w:spacing w:val="6"/>
              </w:rPr>
              <w:sym w:font="Wingdings 2" w:char="00F2"/>
            </w:r>
            <w:r w:rsidRPr="00100C0D">
              <w:rPr>
                <w:rFonts w:asciiTheme="majorBidi" w:hAnsiTheme="majorBidi" w:cstheme="majorBidi"/>
                <w:b w:val="0"/>
                <w:bCs w:val="0"/>
                <w:sz w:val="24"/>
                <w:szCs w:val="24"/>
              </w:rPr>
              <w:t xml:space="preserve"> Instructional Activities </w:t>
            </w:r>
            <w:r w:rsidRPr="00100C0D">
              <w:rPr>
                <w:rFonts w:asciiTheme="majorBidi" w:hAnsiTheme="majorBidi" w:cstheme="majorBidi"/>
                <w:b w:val="0"/>
                <w:bCs w:val="0"/>
                <w:spacing w:val="6"/>
              </w:rPr>
              <w:sym w:font="Wingdings 2" w:char="00F2"/>
            </w:r>
            <w:r w:rsidRPr="00100C0D">
              <w:rPr>
                <w:rFonts w:asciiTheme="majorBidi" w:hAnsiTheme="majorBidi" w:cstheme="majorBidi"/>
                <w:b w:val="0"/>
                <w:bCs w:val="0"/>
                <w:sz w:val="24"/>
                <w:szCs w:val="24"/>
              </w:rPr>
              <w:t xml:space="preserve"> Classroom Organization</w:t>
            </w:r>
          </w:p>
        </w:tc>
      </w:tr>
    </w:tbl>
    <w:p w:rsidR="008348CB" w:rsidRPr="00100C0D" w:rsidRDefault="008348CB" w:rsidP="00FF5840">
      <w:pPr>
        <w:jc w:val="center"/>
        <w:rPr>
          <w:rFonts w:asciiTheme="majorBidi" w:hAnsiTheme="majorBidi" w:cstheme="majorBidi"/>
          <w:sz w:val="24"/>
          <w:szCs w:val="24"/>
        </w:rPr>
      </w:pPr>
      <w:r w:rsidRPr="00100C0D">
        <w:rPr>
          <w:rFonts w:asciiTheme="majorBidi" w:hAnsiTheme="majorBidi" w:cstheme="majorBidi"/>
          <w:sz w:val="24"/>
          <w:szCs w:val="24"/>
        </w:rPr>
        <w:t xml:space="preserve">A dynamic, compassionate, multilingual Teaching Professional committed to establishing productive and engaging learning environments to enhance student development. Consummate professional, designing fun and interactive curriculums specifically suitable to each student’s learning abilities while remaining within state teaching standards. Apply strong mentorship skills to bring out the highest potential in students. Works well within collaborative team environments that focus on student achievement and becoming an integral part of changing lives. Exceptional academic qualifications include a Bachelor of Arts Degree from California State University Monterey Bay.  </w:t>
      </w:r>
    </w:p>
    <w:tbl>
      <w:tblPr>
        <w:tblStyle w:val="MediumGrid11"/>
        <w:tblW w:w="0" w:type="auto"/>
        <w:tblLook w:val="04A0"/>
      </w:tblPr>
      <w:tblGrid>
        <w:gridCol w:w="9576"/>
      </w:tblGrid>
      <w:tr w:rsidR="00FF5840" w:rsidRPr="00100C0D" w:rsidTr="00FF5840">
        <w:trPr>
          <w:cnfStyle w:val="100000000000"/>
        </w:trPr>
        <w:tc>
          <w:tcPr>
            <w:cnfStyle w:val="001000000000"/>
            <w:tcW w:w="9576" w:type="dxa"/>
          </w:tcPr>
          <w:p w:rsidR="00FF5840" w:rsidRPr="00100C0D" w:rsidRDefault="00FF5840" w:rsidP="007D4891">
            <w:pPr>
              <w:spacing w:after="0"/>
              <w:jc w:val="center"/>
              <w:rPr>
                <w:rFonts w:asciiTheme="majorBidi" w:hAnsiTheme="majorBidi" w:cstheme="majorBidi"/>
                <w:sz w:val="24"/>
                <w:szCs w:val="24"/>
              </w:rPr>
            </w:pPr>
            <w:r w:rsidRPr="00100C0D">
              <w:rPr>
                <w:rFonts w:asciiTheme="majorBidi" w:hAnsiTheme="majorBidi" w:cstheme="majorBidi"/>
                <w:sz w:val="24"/>
                <w:szCs w:val="24"/>
              </w:rPr>
              <w:t xml:space="preserve">SELECTED HIGHLIGHTS </w:t>
            </w:r>
          </w:p>
          <w:p w:rsidR="00FF5840" w:rsidRPr="00100C0D" w:rsidRDefault="00FF5840" w:rsidP="00FF5840">
            <w:pPr>
              <w:pStyle w:val="ListParagraph"/>
              <w:numPr>
                <w:ilvl w:val="0"/>
                <w:numId w:val="3"/>
              </w:numPr>
              <w:rPr>
                <w:rFonts w:asciiTheme="majorBidi" w:hAnsiTheme="majorBidi" w:cstheme="majorBidi"/>
                <w:b w:val="0"/>
                <w:bCs w:val="0"/>
              </w:rPr>
            </w:pPr>
            <w:r w:rsidRPr="00100C0D">
              <w:rPr>
                <w:rFonts w:asciiTheme="majorBidi" w:hAnsiTheme="majorBidi" w:cstheme="majorBidi"/>
                <w:b w:val="0"/>
                <w:bCs w:val="0"/>
              </w:rPr>
              <w:t xml:space="preserve">Planned, prepared and delivered instructional activities that facilitated active learning experiences in a safe and well-managed learning environment. </w:t>
            </w:r>
          </w:p>
          <w:p w:rsidR="00FF5840" w:rsidRPr="00100C0D" w:rsidRDefault="00FF5840" w:rsidP="00FF5840">
            <w:pPr>
              <w:pStyle w:val="ListParagraph"/>
              <w:numPr>
                <w:ilvl w:val="0"/>
                <w:numId w:val="3"/>
              </w:numPr>
              <w:rPr>
                <w:rFonts w:asciiTheme="majorBidi" w:hAnsiTheme="majorBidi" w:cstheme="majorBidi"/>
                <w:b w:val="0"/>
                <w:bCs w:val="0"/>
              </w:rPr>
            </w:pPr>
            <w:r w:rsidRPr="00100C0D">
              <w:rPr>
                <w:rFonts w:asciiTheme="majorBidi" w:hAnsiTheme="majorBidi" w:cstheme="majorBidi"/>
                <w:b w:val="0"/>
                <w:bCs w:val="0"/>
              </w:rPr>
              <w:t xml:space="preserve">Assisted teachers and reinforced the instruction taught in the classroom to students and ensured the highest possible levels of achievement teaching students to their strongest potential. </w:t>
            </w:r>
          </w:p>
          <w:p w:rsidR="00FF5840" w:rsidRPr="00100C0D" w:rsidRDefault="00FF5840" w:rsidP="00FF5840">
            <w:pPr>
              <w:pStyle w:val="ListParagraph"/>
              <w:numPr>
                <w:ilvl w:val="0"/>
                <w:numId w:val="3"/>
              </w:numPr>
              <w:rPr>
                <w:rFonts w:asciiTheme="majorBidi" w:hAnsiTheme="majorBidi" w:cstheme="majorBidi"/>
                <w:b w:val="0"/>
                <w:bCs w:val="0"/>
              </w:rPr>
            </w:pPr>
            <w:r w:rsidRPr="00100C0D">
              <w:rPr>
                <w:rFonts w:asciiTheme="majorBidi" w:hAnsiTheme="majorBidi" w:cstheme="majorBidi"/>
                <w:b w:val="0"/>
                <w:bCs w:val="0"/>
              </w:rPr>
              <w:t xml:space="preserve">Assisted in setting up computers and projector, helping with the integration of technology into the classroom. </w:t>
            </w:r>
          </w:p>
          <w:p w:rsidR="00FF5840" w:rsidRPr="00100C0D" w:rsidRDefault="00FF5840" w:rsidP="00FF5840">
            <w:pPr>
              <w:pStyle w:val="ListParagraph"/>
              <w:numPr>
                <w:ilvl w:val="0"/>
                <w:numId w:val="3"/>
              </w:numPr>
              <w:rPr>
                <w:rFonts w:asciiTheme="majorBidi" w:hAnsiTheme="majorBidi" w:cstheme="majorBidi"/>
                <w:b w:val="0"/>
                <w:bCs w:val="0"/>
              </w:rPr>
            </w:pPr>
            <w:r w:rsidRPr="00100C0D">
              <w:rPr>
                <w:rFonts w:asciiTheme="majorBidi" w:hAnsiTheme="majorBidi" w:cstheme="majorBidi"/>
                <w:b w:val="0"/>
                <w:bCs w:val="0"/>
              </w:rPr>
              <w:t xml:space="preserve">Effectively communicated with co-workers and supervisors through standard telephone and wireless audio systems. </w:t>
            </w:r>
          </w:p>
          <w:p w:rsidR="00FF5840" w:rsidRPr="00100C0D" w:rsidRDefault="00FF5840" w:rsidP="00FF5840">
            <w:pPr>
              <w:pStyle w:val="ListParagraph"/>
              <w:numPr>
                <w:ilvl w:val="0"/>
                <w:numId w:val="3"/>
              </w:numPr>
              <w:rPr>
                <w:rFonts w:asciiTheme="majorBidi" w:hAnsiTheme="majorBidi" w:cstheme="majorBidi"/>
                <w:b w:val="0"/>
                <w:bCs w:val="0"/>
              </w:rPr>
            </w:pPr>
            <w:r w:rsidRPr="00100C0D">
              <w:rPr>
                <w:rFonts w:asciiTheme="majorBidi" w:hAnsiTheme="majorBidi" w:cstheme="majorBidi"/>
                <w:b w:val="0"/>
                <w:bCs w:val="0"/>
              </w:rPr>
              <w:t>Maintained working knowledge of and adhered to established store policies and procedures.</w:t>
            </w:r>
          </w:p>
        </w:tc>
      </w:tr>
    </w:tbl>
    <w:p w:rsidR="008348CB" w:rsidRPr="00100C0D" w:rsidRDefault="008348CB" w:rsidP="008348CB">
      <w:pPr>
        <w:jc w:val="center"/>
        <w:rPr>
          <w:rFonts w:asciiTheme="majorBidi" w:hAnsiTheme="majorBidi" w:cstheme="majorBidi"/>
          <w:sz w:val="24"/>
          <w:szCs w:val="24"/>
        </w:rPr>
      </w:pPr>
    </w:p>
    <w:tbl>
      <w:tblPr>
        <w:tblStyle w:val="MediumGrid11"/>
        <w:tblW w:w="0" w:type="auto"/>
        <w:tblLook w:val="04A0"/>
      </w:tblPr>
      <w:tblGrid>
        <w:gridCol w:w="9576"/>
      </w:tblGrid>
      <w:tr w:rsidR="00FF5840" w:rsidRPr="00100C0D" w:rsidTr="00FF5840">
        <w:trPr>
          <w:cnfStyle w:val="100000000000"/>
        </w:trPr>
        <w:tc>
          <w:tcPr>
            <w:cnfStyle w:val="001000000000"/>
            <w:tcW w:w="9576" w:type="dxa"/>
          </w:tcPr>
          <w:p w:rsidR="00FF5840" w:rsidRPr="00100C0D" w:rsidRDefault="00FF5840" w:rsidP="007D4891">
            <w:pPr>
              <w:spacing w:after="0"/>
              <w:jc w:val="center"/>
              <w:rPr>
                <w:rFonts w:asciiTheme="majorBidi" w:hAnsiTheme="majorBidi" w:cstheme="majorBidi"/>
                <w:sz w:val="24"/>
                <w:szCs w:val="24"/>
              </w:rPr>
            </w:pPr>
            <w:r w:rsidRPr="00100C0D">
              <w:rPr>
                <w:rFonts w:asciiTheme="majorBidi" w:hAnsiTheme="majorBidi" w:cstheme="majorBidi"/>
                <w:sz w:val="24"/>
                <w:szCs w:val="24"/>
              </w:rPr>
              <w:t>CORE COMPETENCIES</w:t>
            </w:r>
          </w:p>
        </w:tc>
      </w:tr>
    </w:tbl>
    <w:tbl>
      <w:tblPr>
        <w:tblStyle w:val="TableGrid"/>
        <w:tblW w:w="0" w:type="auto"/>
        <w:tblLook w:val="04A0"/>
      </w:tblPr>
      <w:tblGrid>
        <w:gridCol w:w="3192"/>
        <w:gridCol w:w="3192"/>
        <w:gridCol w:w="3192"/>
      </w:tblGrid>
      <w:tr w:rsidR="00FF5840" w:rsidRPr="00100C0D" w:rsidTr="00FF5840">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Performance Evaluation</w:t>
            </w:r>
          </w:p>
        </w:tc>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Instructional Activities</w:t>
            </w:r>
          </w:p>
        </w:tc>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Grading</w:t>
            </w:r>
          </w:p>
        </w:tc>
      </w:tr>
      <w:tr w:rsidR="00FF5840" w:rsidRPr="00100C0D" w:rsidTr="00FF5840">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 xml:space="preserve">Classroom Organization </w:t>
            </w:r>
          </w:p>
        </w:tc>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Goal Setting</w:t>
            </w:r>
          </w:p>
        </w:tc>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Student Support</w:t>
            </w:r>
          </w:p>
        </w:tc>
      </w:tr>
      <w:tr w:rsidR="00FF5840" w:rsidRPr="00100C0D" w:rsidTr="00FF5840">
        <w:tc>
          <w:tcPr>
            <w:tcW w:w="3192" w:type="dxa"/>
          </w:tcPr>
          <w:p w:rsidR="00FF5840" w:rsidRPr="00100C0D" w:rsidRDefault="00FF5840" w:rsidP="00880765">
            <w:pPr>
              <w:pStyle w:val="ListParagraph"/>
              <w:numPr>
                <w:ilvl w:val="0"/>
                <w:numId w:val="6"/>
              </w:numPr>
              <w:spacing w:before="0" w:after="0"/>
              <w:rPr>
                <w:rFonts w:asciiTheme="majorBidi" w:eastAsia="Calibri" w:hAnsiTheme="majorBidi" w:cstheme="majorBidi"/>
                <w:sz w:val="22"/>
                <w:szCs w:val="22"/>
              </w:rPr>
            </w:pPr>
            <w:r w:rsidRPr="00100C0D">
              <w:rPr>
                <w:rFonts w:asciiTheme="majorBidi" w:eastAsia="Calibri" w:hAnsiTheme="majorBidi" w:cstheme="majorBidi"/>
                <w:sz w:val="22"/>
                <w:szCs w:val="22"/>
              </w:rPr>
              <w:t>Parent Communication</w:t>
            </w:r>
          </w:p>
        </w:tc>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 xml:space="preserve">Active Learning Experiences </w:t>
            </w:r>
          </w:p>
        </w:tc>
        <w:tc>
          <w:tcPr>
            <w:tcW w:w="3192" w:type="dxa"/>
          </w:tcPr>
          <w:p w:rsidR="00FF5840" w:rsidRPr="00100C0D" w:rsidRDefault="00FF5840" w:rsidP="00880765">
            <w:pPr>
              <w:numPr>
                <w:ilvl w:val="0"/>
                <w:numId w:val="4"/>
              </w:numPr>
              <w:spacing w:after="0" w:line="240" w:lineRule="auto"/>
              <w:rPr>
                <w:rFonts w:asciiTheme="majorBidi" w:hAnsiTheme="majorBidi" w:cstheme="majorBidi"/>
              </w:rPr>
            </w:pPr>
            <w:r w:rsidRPr="00100C0D">
              <w:rPr>
                <w:rFonts w:asciiTheme="majorBidi" w:hAnsiTheme="majorBidi" w:cstheme="majorBidi"/>
              </w:rPr>
              <w:t>Technology Integration</w:t>
            </w:r>
          </w:p>
        </w:tc>
      </w:tr>
    </w:tbl>
    <w:p w:rsidR="00FF5840" w:rsidRPr="00100C0D" w:rsidRDefault="00FF5840" w:rsidP="008348CB">
      <w:pPr>
        <w:jc w:val="center"/>
        <w:rPr>
          <w:rFonts w:asciiTheme="majorBidi" w:hAnsiTheme="majorBidi" w:cstheme="majorBidi"/>
          <w:sz w:val="24"/>
          <w:szCs w:val="24"/>
        </w:rPr>
      </w:pPr>
    </w:p>
    <w:tbl>
      <w:tblPr>
        <w:tblStyle w:val="MediumGrid11"/>
        <w:tblW w:w="0" w:type="auto"/>
        <w:tblLook w:val="04A0"/>
      </w:tblPr>
      <w:tblGrid>
        <w:gridCol w:w="9576"/>
      </w:tblGrid>
      <w:tr w:rsidR="00100C0D" w:rsidRPr="00100C0D" w:rsidTr="00100C0D">
        <w:trPr>
          <w:cnfStyle w:val="100000000000"/>
        </w:trPr>
        <w:tc>
          <w:tcPr>
            <w:cnfStyle w:val="001000000000"/>
            <w:tcW w:w="9576" w:type="dxa"/>
          </w:tcPr>
          <w:p w:rsidR="00100C0D" w:rsidRPr="00100C0D" w:rsidRDefault="00100C0D" w:rsidP="007D4891">
            <w:pPr>
              <w:spacing w:after="0"/>
              <w:jc w:val="center"/>
              <w:rPr>
                <w:rFonts w:asciiTheme="majorBidi" w:hAnsiTheme="majorBidi" w:cstheme="majorBidi"/>
                <w:sz w:val="24"/>
                <w:szCs w:val="24"/>
              </w:rPr>
            </w:pPr>
            <w:r w:rsidRPr="00100C0D">
              <w:rPr>
                <w:rFonts w:asciiTheme="majorBidi" w:hAnsiTheme="majorBidi" w:cstheme="majorBidi"/>
                <w:sz w:val="24"/>
                <w:szCs w:val="24"/>
              </w:rPr>
              <w:t xml:space="preserve">PROFESSIONAL EXPERIENCE   </w:t>
            </w:r>
          </w:p>
        </w:tc>
      </w:tr>
    </w:tbl>
    <w:p w:rsidR="00100C0D" w:rsidRPr="007D4891" w:rsidRDefault="00100C0D" w:rsidP="007D4891">
      <w:pPr>
        <w:tabs>
          <w:tab w:val="right" w:pos="10368"/>
        </w:tabs>
        <w:spacing w:after="0" w:line="240" w:lineRule="auto"/>
        <w:jc w:val="center"/>
        <w:rPr>
          <w:rStyle w:val="CommentReference"/>
          <w:rFonts w:asciiTheme="majorBidi" w:hAnsiTheme="majorBidi" w:cstheme="majorBidi"/>
          <w:b/>
          <w:sz w:val="24"/>
          <w:szCs w:val="24"/>
        </w:rPr>
      </w:pPr>
      <w:r w:rsidRPr="007D4891">
        <w:rPr>
          <w:rFonts w:asciiTheme="majorBidi" w:hAnsiTheme="majorBidi" w:cstheme="majorBidi"/>
          <w:b/>
          <w:sz w:val="24"/>
          <w:szCs w:val="24"/>
        </w:rPr>
        <w:t xml:space="preserve">International School of Monterey </w:t>
      </w:r>
      <w:r w:rsidRPr="007D4891">
        <w:rPr>
          <w:rFonts w:asciiTheme="majorBidi" w:hAnsiTheme="majorBidi" w:cstheme="majorBidi"/>
          <w:b/>
          <w:sz w:val="24"/>
          <w:szCs w:val="24"/>
        </w:rPr>
        <w:sym w:font="Wingdings 2" w:char="00F2"/>
      </w:r>
      <w:r w:rsidRPr="007D4891">
        <w:rPr>
          <w:rFonts w:asciiTheme="majorBidi" w:hAnsiTheme="majorBidi" w:cstheme="majorBidi"/>
          <w:b/>
          <w:sz w:val="24"/>
          <w:szCs w:val="24"/>
        </w:rPr>
        <w:t xml:space="preserve"> Monterey, CA </w:t>
      </w:r>
      <w:r w:rsidRPr="007D4891">
        <w:rPr>
          <w:rFonts w:asciiTheme="majorBidi" w:hAnsiTheme="majorBidi" w:cstheme="majorBidi"/>
          <w:b/>
          <w:sz w:val="24"/>
          <w:szCs w:val="24"/>
        </w:rPr>
        <w:sym w:font="Wingdings 2" w:char="00F2"/>
      </w:r>
      <w:r w:rsidRPr="007D4891">
        <w:rPr>
          <w:rFonts w:asciiTheme="majorBidi" w:hAnsiTheme="majorBidi" w:cstheme="majorBidi"/>
          <w:b/>
          <w:sz w:val="24"/>
          <w:szCs w:val="24"/>
        </w:rPr>
        <w:t xml:space="preserve"> 2012 – 2014</w:t>
      </w:r>
      <w:r w:rsidRPr="007D4891">
        <w:rPr>
          <w:rStyle w:val="CommentReference"/>
          <w:rFonts w:asciiTheme="majorBidi" w:hAnsiTheme="majorBidi" w:cstheme="majorBidi"/>
          <w:b/>
          <w:sz w:val="24"/>
          <w:szCs w:val="24"/>
        </w:rPr>
        <w:t xml:space="preserve"> </w:t>
      </w:r>
    </w:p>
    <w:p w:rsidR="00100C0D" w:rsidRPr="007D4891" w:rsidRDefault="007D4891" w:rsidP="00100C0D">
      <w:pPr>
        <w:tabs>
          <w:tab w:val="right" w:pos="10368"/>
        </w:tabs>
        <w:spacing w:after="0" w:line="240" w:lineRule="auto"/>
        <w:jc w:val="center"/>
        <w:rPr>
          <w:rFonts w:asciiTheme="majorBidi" w:hAnsiTheme="majorBidi" w:cstheme="majorBidi"/>
          <w:b/>
          <w:sz w:val="24"/>
          <w:szCs w:val="24"/>
        </w:rPr>
      </w:pPr>
      <w:r w:rsidRPr="007D4891">
        <w:rPr>
          <w:rStyle w:val="CommentReference"/>
          <w:rFonts w:asciiTheme="majorBidi" w:hAnsiTheme="majorBidi" w:cstheme="majorBidi"/>
          <w:b/>
          <w:sz w:val="24"/>
          <w:szCs w:val="24"/>
        </w:rPr>
        <w:t>T</w:t>
      </w:r>
      <w:r w:rsidR="00100C0D" w:rsidRPr="007D4891">
        <w:rPr>
          <w:rFonts w:asciiTheme="majorBidi" w:hAnsiTheme="majorBidi" w:cstheme="majorBidi"/>
          <w:b/>
          <w:sz w:val="24"/>
          <w:szCs w:val="24"/>
        </w:rPr>
        <w:t>eacher</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Planned, prepared and delivered instructional activities that facilitated active learning experiences in a safe and well-managed learning environment.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Assisted teachers and reinforced the instruction taught in the classroom to students and ensured the highest possible levels of achievement teaching students to their strongest potential.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Assisted in setting up computers and projector, helping with the integration of technology into the classroom.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lastRenderedPageBreak/>
        <w:t xml:space="preserve">Was responsible for entering grades and typing up class summaries promptly.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Organized the classroom, put supplies in order and prepared the classroom for class activities.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Established and delivered clear goals and objectives to meet state assessment standards by adapting lessons to meet student’s needs, interests and abilities.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Evaluated test score data to identify students who need additional instructional support. </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Established and sustained working relationship with faculty, administration and support staff.</w:t>
      </w:r>
    </w:p>
    <w:p w:rsidR="00100C0D" w:rsidRPr="00100C0D" w:rsidRDefault="00100C0D" w:rsidP="00100C0D">
      <w:pPr>
        <w:pStyle w:val="ListParagraph"/>
        <w:numPr>
          <w:ilvl w:val="0"/>
          <w:numId w:val="8"/>
        </w:numPr>
        <w:rPr>
          <w:rFonts w:asciiTheme="majorBidi" w:hAnsiTheme="majorBidi" w:cstheme="majorBidi"/>
        </w:rPr>
      </w:pPr>
      <w:r w:rsidRPr="00100C0D">
        <w:rPr>
          <w:rFonts w:asciiTheme="majorBidi" w:hAnsiTheme="majorBidi" w:cstheme="majorBidi"/>
        </w:rPr>
        <w:t xml:space="preserve">Incorporated active-learning strategies, critical thinking skills, and links to new learning with prior learning. </w:t>
      </w:r>
    </w:p>
    <w:p w:rsidR="00100C0D" w:rsidRPr="007D4891" w:rsidRDefault="00100C0D" w:rsidP="007D4891">
      <w:pPr>
        <w:pStyle w:val="ListParagraph"/>
        <w:numPr>
          <w:ilvl w:val="0"/>
          <w:numId w:val="8"/>
        </w:numPr>
        <w:rPr>
          <w:rFonts w:asciiTheme="majorBidi" w:hAnsiTheme="majorBidi" w:cstheme="majorBidi"/>
        </w:rPr>
      </w:pPr>
      <w:r w:rsidRPr="00100C0D">
        <w:rPr>
          <w:rFonts w:asciiTheme="majorBidi" w:hAnsiTheme="majorBidi" w:cstheme="majorBidi"/>
        </w:rPr>
        <w:t xml:space="preserve">Maintained and provided prompt, timely, and accurate records and reports.  </w:t>
      </w:r>
    </w:p>
    <w:p w:rsidR="00100C0D" w:rsidRPr="007D4891" w:rsidRDefault="00100C0D" w:rsidP="00100C0D">
      <w:pPr>
        <w:spacing w:after="0" w:line="240" w:lineRule="auto"/>
        <w:jc w:val="center"/>
        <w:rPr>
          <w:rFonts w:asciiTheme="majorBidi" w:hAnsiTheme="majorBidi" w:cstheme="majorBidi"/>
          <w:b/>
          <w:sz w:val="24"/>
          <w:szCs w:val="24"/>
        </w:rPr>
      </w:pPr>
      <w:r w:rsidRPr="007D4891">
        <w:rPr>
          <w:rFonts w:asciiTheme="majorBidi" w:hAnsiTheme="majorBidi" w:cstheme="majorBidi"/>
          <w:b/>
          <w:sz w:val="24"/>
          <w:szCs w:val="24"/>
        </w:rPr>
        <w:t xml:space="preserve">Fine Art Turkish Gallery </w:t>
      </w:r>
      <w:r w:rsidRPr="007D4891">
        <w:rPr>
          <w:rFonts w:asciiTheme="majorBidi" w:hAnsiTheme="majorBidi" w:cstheme="majorBidi"/>
          <w:b/>
          <w:sz w:val="24"/>
          <w:szCs w:val="24"/>
        </w:rPr>
        <w:sym w:font="Wingdings 2" w:char="00F2"/>
      </w:r>
      <w:r w:rsidRPr="007D4891">
        <w:rPr>
          <w:rFonts w:asciiTheme="majorBidi" w:hAnsiTheme="majorBidi" w:cstheme="majorBidi"/>
          <w:b/>
          <w:sz w:val="24"/>
          <w:szCs w:val="24"/>
        </w:rPr>
        <w:t xml:space="preserve"> Monterey, CA </w:t>
      </w:r>
      <w:r w:rsidRPr="007D4891">
        <w:rPr>
          <w:rFonts w:asciiTheme="majorBidi" w:hAnsiTheme="majorBidi" w:cstheme="majorBidi"/>
          <w:b/>
          <w:sz w:val="24"/>
          <w:szCs w:val="24"/>
        </w:rPr>
        <w:sym w:font="Wingdings 2" w:char="00F2"/>
      </w:r>
      <w:r w:rsidRPr="007D4891">
        <w:rPr>
          <w:rFonts w:asciiTheme="majorBidi" w:hAnsiTheme="majorBidi" w:cstheme="majorBidi"/>
          <w:b/>
          <w:sz w:val="24"/>
          <w:szCs w:val="24"/>
        </w:rPr>
        <w:t xml:space="preserve"> 2010 – 2012</w:t>
      </w:r>
    </w:p>
    <w:p w:rsidR="00100C0D" w:rsidRPr="007D4891" w:rsidRDefault="00100C0D" w:rsidP="00100C0D">
      <w:pPr>
        <w:spacing w:after="0" w:line="240" w:lineRule="auto"/>
        <w:jc w:val="center"/>
        <w:rPr>
          <w:rFonts w:asciiTheme="majorBidi" w:hAnsiTheme="majorBidi" w:cstheme="majorBidi"/>
          <w:b/>
          <w:sz w:val="24"/>
          <w:szCs w:val="24"/>
        </w:rPr>
      </w:pPr>
      <w:r w:rsidRPr="007D4891">
        <w:rPr>
          <w:rFonts w:asciiTheme="majorBidi" w:hAnsiTheme="majorBidi" w:cstheme="majorBidi"/>
          <w:sz w:val="24"/>
          <w:szCs w:val="24"/>
        </w:rPr>
        <w:t xml:space="preserve"> </w:t>
      </w:r>
      <w:r w:rsidRPr="007D4891">
        <w:rPr>
          <w:rFonts w:asciiTheme="majorBidi" w:hAnsiTheme="majorBidi" w:cstheme="majorBidi"/>
          <w:b/>
          <w:sz w:val="24"/>
          <w:szCs w:val="24"/>
        </w:rPr>
        <w:t>Gallery Sales Associate</w:t>
      </w:r>
    </w:p>
    <w:p w:rsidR="00100C0D" w:rsidRPr="00C9212A" w:rsidRDefault="00100C0D" w:rsidP="00100C0D">
      <w:pPr>
        <w:widowControl w:val="0"/>
        <w:numPr>
          <w:ilvl w:val="0"/>
          <w:numId w:val="9"/>
        </w:numPr>
        <w:overflowPunct w:val="0"/>
        <w:adjustRightInd w:val="0"/>
        <w:spacing w:after="0" w:line="240" w:lineRule="auto"/>
        <w:rPr>
          <w:rFonts w:asciiTheme="majorBidi" w:hAnsiTheme="majorBidi" w:cstheme="majorBidi"/>
          <w:bCs/>
          <w:sz w:val="24"/>
          <w:szCs w:val="24"/>
        </w:rPr>
      </w:pPr>
      <w:r w:rsidRPr="00C9212A">
        <w:rPr>
          <w:rFonts w:asciiTheme="majorBidi" w:hAnsiTheme="majorBidi" w:cstheme="majorBidi"/>
          <w:bCs/>
          <w:sz w:val="24"/>
          <w:szCs w:val="24"/>
        </w:rPr>
        <w:t xml:space="preserve">Effectively communicated with </w:t>
      </w:r>
      <w:r w:rsidRPr="00C9212A">
        <w:rPr>
          <w:rFonts w:asciiTheme="majorBidi" w:hAnsiTheme="majorBidi" w:cstheme="majorBidi"/>
          <w:bCs/>
          <w:noProof/>
          <w:sz w:val="24"/>
          <w:szCs w:val="24"/>
        </w:rPr>
        <w:t>co-workers</w:t>
      </w:r>
      <w:r w:rsidRPr="00C9212A">
        <w:rPr>
          <w:rFonts w:asciiTheme="majorBidi" w:hAnsiTheme="majorBidi" w:cstheme="majorBidi"/>
          <w:bCs/>
          <w:sz w:val="24"/>
          <w:szCs w:val="24"/>
        </w:rPr>
        <w:t xml:space="preserve"> and supervisors through standard telephone and wireless audio systems.</w:t>
      </w:r>
    </w:p>
    <w:p w:rsidR="00100C0D" w:rsidRPr="00C9212A" w:rsidRDefault="00100C0D" w:rsidP="00100C0D">
      <w:pPr>
        <w:widowControl w:val="0"/>
        <w:numPr>
          <w:ilvl w:val="0"/>
          <w:numId w:val="9"/>
        </w:numPr>
        <w:overflowPunct w:val="0"/>
        <w:adjustRightInd w:val="0"/>
        <w:spacing w:after="0" w:line="240" w:lineRule="auto"/>
        <w:rPr>
          <w:rFonts w:asciiTheme="majorBidi" w:hAnsiTheme="majorBidi" w:cstheme="majorBidi"/>
          <w:bCs/>
          <w:sz w:val="24"/>
          <w:szCs w:val="24"/>
        </w:rPr>
      </w:pPr>
      <w:r w:rsidRPr="00C9212A">
        <w:rPr>
          <w:rFonts w:asciiTheme="majorBidi" w:hAnsiTheme="majorBidi" w:cstheme="majorBidi"/>
          <w:bCs/>
          <w:sz w:val="24"/>
          <w:szCs w:val="24"/>
        </w:rPr>
        <w:t>Maintained working knowledge of and adhered to established store policies and procedures.</w:t>
      </w:r>
    </w:p>
    <w:p w:rsidR="00100C0D" w:rsidRPr="00C9212A" w:rsidRDefault="00100C0D" w:rsidP="00100C0D">
      <w:pPr>
        <w:widowControl w:val="0"/>
        <w:numPr>
          <w:ilvl w:val="0"/>
          <w:numId w:val="9"/>
        </w:numPr>
        <w:overflowPunct w:val="0"/>
        <w:adjustRightInd w:val="0"/>
        <w:spacing w:after="0" w:line="240" w:lineRule="auto"/>
        <w:rPr>
          <w:rFonts w:asciiTheme="majorBidi" w:hAnsiTheme="majorBidi" w:cstheme="majorBidi"/>
          <w:bCs/>
          <w:sz w:val="24"/>
          <w:szCs w:val="24"/>
        </w:rPr>
      </w:pPr>
      <w:r w:rsidRPr="00C9212A">
        <w:rPr>
          <w:rFonts w:asciiTheme="majorBidi" w:hAnsiTheme="majorBidi" w:cstheme="majorBidi"/>
          <w:bCs/>
          <w:sz w:val="24"/>
          <w:szCs w:val="24"/>
        </w:rPr>
        <w:t xml:space="preserve">Provided excellent customer service when assisted supervisors to identify and resolve issues in the store. </w:t>
      </w:r>
    </w:p>
    <w:p w:rsidR="00100C0D" w:rsidRPr="00C9212A" w:rsidRDefault="00100C0D" w:rsidP="00100C0D">
      <w:pPr>
        <w:widowControl w:val="0"/>
        <w:numPr>
          <w:ilvl w:val="0"/>
          <w:numId w:val="9"/>
        </w:numPr>
        <w:overflowPunct w:val="0"/>
        <w:adjustRightInd w:val="0"/>
        <w:spacing w:after="0" w:line="240" w:lineRule="auto"/>
        <w:rPr>
          <w:rFonts w:asciiTheme="majorBidi" w:hAnsiTheme="majorBidi" w:cstheme="majorBidi"/>
          <w:bCs/>
          <w:sz w:val="24"/>
          <w:szCs w:val="24"/>
        </w:rPr>
      </w:pPr>
      <w:r w:rsidRPr="00C9212A">
        <w:rPr>
          <w:rFonts w:asciiTheme="majorBidi" w:hAnsiTheme="majorBidi" w:cstheme="majorBidi"/>
          <w:bCs/>
          <w:sz w:val="24"/>
          <w:szCs w:val="24"/>
        </w:rPr>
        <w:t xml:space="preserve">Managed the register </w:t>
      </w:r>
      <w:r w:rsidRPr="00C9212A">
        <w:rPr>
          <w:rFonts w:asciiTheme="majorBidi" w:hAnsiTheme="majorBidi" w:cstheme="majorBidi"/>
          <w:bCs/>
          <w:noProof/>
          <w:sz w:val="24"/>
          <w:szCs w:val="24"/>
        </w:rPr>
        <w:t>in accordance with</w:t>
      </w:r>
      <w:r w:rsidRPr="00C9212A">
        <w:rPr>
          <w:rFonts w:asciiTheme="majorBidi" w:hAnsiTheme="majorBidi" w:cstheme="majorBidi"/>
          <w:bCs/>
          <w:sz w:val="24"/>
          <w:szCs w:val="24"/>
        </w:rPr>
        <w:t xml:space="preserve"> POS guidelines</w:t>
      </w:r>
      <w:r w:rsidRPr="00C9212A">
        <w:rPr>
          <w:rFonts w:asciiTheme="majorBidi" w:hAnsiTheme="majorBidi" w:cstheme="majorBidi"/>
          <w:sz w:val="24"/>
          <w:szCs w:val="24"/>
        </w:rPr>
        <w:t xml:space="preserve"> and ensured consistent accuracy in all monetary transactions</w:t>
      </w:r>
      <w:r w:rsidRPr="00C9212A">
        <w:rPr>
          <w:rFonts w:asciiTheme="majorBidi" w:hAnsiTheme="majorBidi" w:cstheme="majorBidi"/>
          <w:bCs/>
          <w:sz w:val="24"/>
          <w:szCs w:val="24"/>
        </w:rPr>
        <w:t>.</w:t>
      </w:r>
    </w:p>
    <w:p w:rsidR="00100C0D" w:rsidRPr="00C9212A" w:rsidRDefault="00100C0D" w:rsidP="00100C0D">
      <w:pPr>
        <w:widowControl w:val="0"/>
        <w:numPr>
          <w:ilvl w:val="0"/>
          <w:numId w:val="9"/>
        </w:numPr>
        <w:overflowPunct w:val="0"/>
        <w:adjustRightInd w:val="0"/>
        <w:spacing w:after="0" w:line="240" w:lineRule="auto"/>
        <w:rPr>
          <w:rFonts w:asciiTheme="majorBidi" w:hAnsiTheme="majorBidi" w:cstheme="majorBidi"/>
          <w:bCs/>
          <w:sz w:val="24"/>
          <w:szCs w:val="24"/>
        </w:rPr>
      </w:pPr>
      <w:r w:rsidRPr="00C9212A">
        <w:rPr>
          <w:rFonts w:asciiTheme="majorBidi" w:hAnsiTheme="majorBidi" w:cstheme="majorBidi"/>
          <w:bCs/>
          <w:sz w:val="24"/>
          <w:szCs w:val="24"/>
        </w:rPr>
        <w:t xml:space="preserve">Merchandised, restocked and maintained sales floor and </w:t>
      </w:r>
      <w:r w:rsidRPr="00C9212A">
        <w:rPr>
          <w:rFonts w:asciiTheme="majorBidi" w:hAnsiTheme="majorBidi" w:cstheme="majorBidi"/>
          <w:sz w:val="24"/>
          <w:szCs w:val="24"/>
        </w:rPr>
        <w:t>built lasting relationships with customers which increased retention and repeat sales that significantly increased revenue goals.</w:t>
      </w:r>
    </w:p>
    <w:p w:rsidR="00100C0D" w:rsidRPr="00C9212A" w:rsidRDefault="00100C0D" w:rsidP="00100C0D">
      <w:pPr>
        <w:numPr>
          <w:ilvl w:val="0"/>
          <w:numId w:val="9"/>
        </w:numPr>
        <w:spacing w:after="0" w:line="240" w:lineRule="auto"/>
        <w:rPr>
          <w:rFonts w:asciiTheme="majorBidi" w:eastAsia="MS Mincho" w:hAnsiTheme="majorBidi" w:cstheme="majorBidi"/>
          <w:sz w:val="24"/>
          <w:szCs w:val="24"/>
        </w:rPr>
      </w:pPr>
      <w:r w:rsidRPr="00C9212A">
        <w:rPr>
          <w:rFonts w:asciiTheme="majorBidi" w:eastAsia="MS Mincho" w:hAnsiTheme="majorBidi" w:cstheme="majorBidi"/>
          <w:sz w:val="24"/>
          <w:szCs w:val="24"/>
        </w:rPr>
        <w:t xml:space="preserve">Successfully delivered the highest degree of courtesy and professionalism regarding client inquiries </w:t>
      </w:r>
      <w:r w:rsidRPr="00C9212A">
        <w:rPr>
          <w:rFonts w:asciiTheme="majorBidi" w:eastAsia="MS Mincho" w:hAnsiTheme="majorBidi" w:cstheme="majorBidi"/>
          <w:noProof/>
          <w:sz w:val="24"/>
          <w:szCs w:val="24"/>
        </w:rPr>
        <w:t>pertaining to</w:t>
      </w:r>
      <w:r w:rsidRPr="00C9212A">
        <w:rPr>
          <w:rFonts w:asciiTheme="majorBidi" w:eastAsia="MS Mincho" w:hAnsiTheme="majorBidi" w:cstheme="majorBidi"/>
          <w:sz w:val="24"/>
          <w:szCs w:val="24"/>
        </w:rPr>
        <w:t xml:space="preserve"> company’s available products and services.</w:t>
      </w:r>
    </w:p>
    <w:p w:rsidR="00100C0D" w:rsidRPr="00C9212A" w:rsidRDefault="00100C0D" w:rsidP="00100C0D">
      <w:pPr>
        <w:spacing w:after="0" w:line="240" w:lineRule="auto"/>
        <w:ind w:left="360"/>
        <w:rPr>
          <w:rFonts w:asciiTheme="majorBidi" w:eastAsia="MS Mincho" w:hAnsiTheme="majorBidi" w:cstheme="majorBidi"/>
          <w:sz w:val="24"/>
          <w:szCs w:val="24"/>
        </w:rPr>
      </w:pPr>
    </w:p>
    <w:tbl>
      <w:tblPr>
        <w:tblStyle w:val="MediumGrid11"/>
        <w:tblW w:w="0" w:type="auto"/>
        <w:tblLook w:val="04A0"/>
      </w:tblPr>
      <w:tblGrid>
        <w:gridCol w:w="9576"/>
      </w:tblGrid>
      <w:tr w:rsidR="00100C0D" w:rsidTr="00100C0D">
        <w:trPr>
          <w:cnfStyle w:val="100000000000"/>
        </w:trPr>
        <w:tc>
          <w:tcPr>
            <w:cnfStyle w:val="001000000000"/>
            <w:tcW w:w="9576" w:type="dxa"/>
          </w:tcPr>
          <w:p w:rsidR="00100C0D" w:rsidRDefault="00100C0D" w:rsidP="007D4891">
            <w:pPr>
              <w:pStyle w:val="ListParagraph"/>
              <w:spacing w:before="0" w:after="0"/>
              <w:ind w:left="0"/>
              <w:jc w:val="center"/>
              <w:rPr>
                <w:rFonts w:asciiTheme="majorBidi" w:hAnsiTheme="majorBidi" w:cstheme="majorBidi"/>
              </w:rPr>
            </w:pPr>
            <w:r>
              <w:rPr>
                <w:rFonts w:asciiTheme="majorBidi" w:hAnsiTheme="majorBidi" w:cstheme="majorBidi"/>
              </w:rPr>
              <w:t>EDUCATION</w:t>
            </w:r>
          </w:p>
        </w:tc>
      </w:tr>
    </w:tbl>
    <w:p w:rsidR="00100C0D" w:rsidRPr="00100C0D" w:rsidRDefault="00100C0D" w:rsidP="00100C0D">
      <w:pPr>
        <w:spacing w:after="0" w:line="240" w:lineRule="auto"/>
        <w:rPr>
          <w:rFonts w:asciiTheme="majorBidi" w:hAnsiTheme="majorBidi" w:cstheme="majorBidi"/>
          <w:b/>
          <w:sz w:val="24"/>
          <w:szCs w:val="24"/>
        </w:rPr>
      </w:pPr>
      <w:r w:rsidRPr="00100C0D">
        <w:rPr>
          <w:rFonts w:asciiTheme="majorBidi" w:hAnsiTheme="majorBidi" w:cstheme="majorBidi"/>
          <w:b/>
          <w:sz w:val="24"/>
          <w:szCs w:val="24"/>
        </w:rPr>
        <w:t>California State University Monterey Bay, Monterey, CA: 2016</w:t>
      </w:r>
    </w:p>
    <w:p w:rsidR="00100C0D" w:rsidRPr="00100C0D" w:rsidRDefault="00100C0D" w:rsidP="00100C0D">
      <w:pPr>
        <w:widowControl w:val="0"/>
        <w:autoSpaceDE w:val="0"/>
        <w:autoSpaceDN w:val="0"/>
        <w:adjustRightInd w:val="0"/>
        <w:spacing w:after="0" w:line="240" w:lineRule="auto"/>
        <w:rPr>
          <w:rFonts w:asciiTheme="majorBidi" w:hAnsiTheme="majorBidi" w:cstheme="majorBidi"/>
          <w:sz w:val="24"/>
          <w:szCs w:val="24"/>
        </w:rPr>
      </w:pPr>
      <w:r w:rsidRPr="00100C0D">
        <w:rPr>
          <w:rFonts w:asciiTheme="majorBidi" w:hAnsiTheme="majorBidi" w:cstheme="majorBidi"/>
          <w:i/>
          <w:sz w:val="24"/>
          <w:szCs w:val="24"/>
        </w:rPr>
        <w:t xml:space="preserve">Bachelor of Arts Degree </w:t>
      </w:r>
    </w:p>
    <w:p w:rsidR="00100C0D" w:rsidRPr="007D4891" w:rsidRDefault="00100C0D" w:rsidP="00100C0D">
      <w:pPr>
        <w:pStyle w:val="ListParagraph"/>
        <w:numPr>
          <w:ilvl w:val="0"/>
          <w:numId w:val="10"/>
        </w:numPr>
        <w:spacing w:before="0" w:after="0"/>
        <w:rPr>
          <w:rFonts w:asciiTheme="majorBidi" w:hAnsiTheme="majorBidi" w:cstheme="majorBidi"/>
        </w:rPr>
      </w:pPr>
      <w:r w:rsidRPr="00100C0D">
        <w:rPr>
          <w:rFonts w:asciiTheme="majorBidi" w:eastAsia="ヒラギノ角ゴ Pro W3" w:hAnsiTheme="majorBidi" w:cstheme="majorBidi"/>
          <w:b/>
          <w:lang w:val="en-CA"/>
        </w:rPr>
        <w:t>Relevant Coursework:</w:t>
      </w:r>
      <w:r w:rsidRPr="00100C0D">
        <w:rPr>
          <w:rFonts w:asciiTheme="majorBidi" w:eastAsia="ヒラギノ角ゴ Pro W3" w:hAnsiTheme="majorBidi" w:cstheme="majorBidi"/>
          <w:lang w:val="en-CA"/>
        </w:rPr>
        <w:t xml:space="preserve">  </w:t>
      </w:r>
    </w:p>
    <w:p w:rsidR="007D4891" w:rsidRPr="00100C0D" w:rsidRDefault="007D4891" w:rsidP="007D4891">
      <w:pPr>
        <w:pStyle w:val="ListParagraph"/>
        <w:spacing w:before="0" w:after="0"/>
        <w:ind w:left="360"/>
        <w:rPr>
          <w:rFonts w:asciiTheme="majorBidi" w:hAnsiTheme="majorBidi" w:cstheme="majorBidi"/>
        </w:rPr>
      </w:pPr>
      <w:r>
        <w:rPr>
          <w:rFonts w:asciiTheme="majorBidi" w:eastAsia="ヒラギノ角ゴ Pro W3" w:hAnsiTheme="majorBidi" w:cstheme="majorBidi"/>
          <w:lang w:val="en-CA"/>
        </w:rPr>
        <w:t>Fall 2014</w:t>
      </w:r>
      <w:r>
        <w:rPr>
          <w:rFonts w:asciiTheme="majorBidi" w:eastAsia="ヒラギノ角ゴ Pro W3" w:hAnsiTheme="majorBidi" w:cstheme="majorBidi"/>
          <w:lang w:val="en-CA"/>
        </w:rPr>
        <w:tab/>
      </w:r>
      <w:r>
        <w:rPr>
          <w:rFonts w:asciiTheme="majorBidi" w:eastAsia="ヒラギノ角ゴ Pro W3" w:hAnsiTheme="majorBidi" w:cstheme="majorBidi"/>
          <w:lang w:val="en-CA"/>
        </w:rPr>
        <w:tab/>
      </w:r>
      <w:r>
        <w:rPr>
          <w:rFonts w:asciiTheme="majorBidi" w:eastAsia="ヒラギノ角ゴ Pro W3" w:hAnsiTheme="majorBidi" w:cstheme="majorBidi"/>
          <w:lang w:val="en-CA"/>
        </w:rPr>
        <w:tab/>
      </w:r>
      <w:r w:rsidRPr="007D4891">
        <w:rPr>
          <w:rFonts w:asciiTheme="majorBidi" w:eastAsia="ヒラギノ角ゴ Pro W3" w:hAnsiTheme="majorBidi" w:cstheme="majorBidi"/>
          <w:lang w:val="en-CA"/>
        </w:rPr>
        <w:t xml:space="preserve">SPAN316: </w:t>
      </w:r>
      <w:r>
        <w:rPr>
          <w:rFonts w:asciiTheme="majorBidi" w:eastAsia="ヒラギノ角ゴ Pro W3" w:hAnsiTheme="majorBidi" w:cstheme="majorBidi"/>
          <w:lang w:val="en-CA"/>
        </w:rPr>
        <w:t>Spanish Culture and Civilization</w:t>
      </w:r>
    </w:p>
    <w:p w:rsidR="007D4891" w:rsidRPr="007D4891" w:rsidRDefault="007D4891" w:rsidP="007D4891">
      <w:pPr>
        <w:pStyle w:val="ListParagraph"/>
        <w:spacing w:before="0" w:after="0"/>
        <w:ind w:left="360"/>
        <w:rPr>
          <w:rFonts w:asciiTheme="majorBidi" w:eastAsia="ヒラギノ角ゴ Pro W3" w:hAnsiTheme="majorBidi" w:cstheme="majorBidi"/>
        </w:rPr>
      </w:pPr>
      <w:r>
        <w:rPr>
          <w:rFonts w:asciiTheme="majorBidi" w:eastAsia="ヒラギノ角ゴ Pro W3" w:hAnsiTheme="majorBidi" w:cstheme="majorBidi"/>
          <w:lang w:val="en-CA"/>
        </w:rPr>
        <w:t>Fall 2015</w:t>
      </w:r>
      <w:r>
        <w:rPr>
          <w:rFonts w:asciiTheme="majorBidi" w:eastAsia="ヒラギノ角ゴ Pro W3" w:hAnsiTheme="majorBidi" w:cstheme="majorBidi"/>
          <w:lang w:val="en-CA"/>
        </w:rPr>
        <w:tab/>
      </w:r>
      <w:r>
        <w:rPr>
          <w:rFonts w:asciiTheme="majorBidi" w:eastAsia="ヒラギノ角ゴ Pro W3" w:hAnsiTheme="majorBidi" w:cstheme="majorBidi"/>
          <w:lang w:val="en-CA"/>
        </w:rPr>
        <w:tab/>
      </w:r>
      <w:r>
        <w:rPr>
          <w:rFonts w:asciiTheme="majorBidi" w:eastAsia="ヒラギノ角ゴ Pro W3" w:hAnsiTheme="majorBidi" w:cstheme="majorBidi"/>
          <w:lang w:val="en-CA"/>
        </w:rPr>
        <w:tab/>
        <w:t>HCOM 312: Cooperative Argumentation</w:t>
      </w:r>
    </w:p>
    <w:p w:rsidR="00100C0D" w:rsidRPr="007D4891" w:rsidRDefault="00100C0D" w:rsidP="007D4891">
      <w:pPr>
        <w:pStyle w:val="ListParagraph"/>
        <w:spacing w:before="0" w:after="0"/>
        <w:ind w:left="360"/>
        <w:rPr>
          <w:rFonts w:asciiTheme="majorBidi" w:eastAsia="ヒラギノ角ゴ Pro W3" w:hAnsiTheme="majorBidi" w:cstheme="majorBidi"/>
          <w:lang w:val="en-CA"/>
        </w:rPr>
      </w:pPr>
      <w:r>
        <w:rPr>
          <w:rFonts w:asciiTheme="majorBidi" w:eastAsia="ヒラギノ角ゴ Pro W3" w:hAnsiTheme="majorBidi" w:cstheme="majorBidi"/>
          <w:lang w:val="en-CA"/>
        </w:rPr>
        <w:t>Spring 2016</w:t>
      </w:r>
      <w:r w:rsidR="007D4891">
        <w:rPr>
          <w:rFonts w:asciiTheme="majorBidi" w:eastAsia="ヒラギノ角ゴ Pro W3" w:hAnsiTheme="majorBidi" w:cstheme="majorBidi"/>
          <w:lang w:val="en-CA"/>
        </w:rPr>
        <w:tab/>
      </w:r>
      <w:r w:rsidR="007D4891">
        <w:rPr>
          <w:rFonts w:asciiTheme="majorBidi" w:eastAsia="ヒラギノ角ゴ Pro W3" w:hAnsiTheme="majorBidi" w:cstheme="majorBidi"/>
          <w:lang w:val="en-CA"/>
        </w:rPr>
        <w:tab/>
      </w:r>
      <w:r w:rsidRPr="00100C0D">
        <w:rPr>
          <w:rFonts w:asciiTheme="majorBidi" w:eastAsia="ヒラギノ角ゴ Pro W3" w:hAnsiTheme="majorBidi" w:cstheme="majorBidi"/>
          <w:lang w:val="en-CA"/>
        </w:rPr>
        <w:t xml:space="preserve">LING 392: </w:t>
      </w:r>
      <w:r w:rsidR="007D4891">
        <w:rPr>
          <w:rFonts w:asciiTheme="majorBidi" w:eastAsia="ヒラギノ角ゴ Pro W3" w:hAnsiTheme="majorBidi" w:cstheme="majorBidi"/>
          <w:lang w:val="en-CA"/>
        </w:rPr>
        <w:t>Nature of Language and Language Acquisition</w:t>
      </w:r>
    </w:p>
    <w:p w:rsidR="00100C0D" w:rsidRPr="00100C0D" w:rsidRDefault="00100C0D" w:rsidP="00100C0D">
      <w:pPr>
        <w:pStyle w:val="ListParagraph"/>
        <w:numPr>
          <w:ilvl w:val="0"/>
          <w:numId w:val="10"/>
        </w:numPr>
        <w:spacing w:before="0" w:after="0"/>
        <w:rPr>
          <w:rFonts w:asciiTheme="majorBidi" w:hAnsiTheme="majorBidi" w:cstheme="majorBidi"/>
        </w:rPr>
      </w:pPr>
      <w:r w:rsidRPr="00100C0D">
        <w:rPr>
          <w:rFonts w:asciiTheme="majorBidi" w:hAnsiTheme="majorBidi" w:cstheme="majorBidi"/>
          <w:b/>
        </w:rPr>
        <w:t>Awards/Honors:</w:t>
      </w:r>
      <w:r w:rsidRPr="00100C0D">
        <w:rPr>
          <w:rFonts w:asciiTheme="majorBidi" w:hAnsiTheme="majorBidi" w:cstheme="majorBidi"/>
        </w:rPr>
        <w:t xml:space="preserve">  Distinction in Major.</w:t>
      </w:r>
    </w:p>
    <w:p w:rsidR="00100C0D" w:rsidRPr="00100C0D" w:rsidRDefault="00100C0D" w:rsidP="00100C0D">
      <w:pPr>
        <w:pStyle w:val="ListParagraph"/>
        <w:numPr>
          <w:ilvl w:val="0"/>
          <w:numId w:val="10"/>
        </w:numPr>
        <w:spacing w:before="0" w:after="0"/>
        <w:rPr>
          <w:rFonts w:asciiTheme="majorBidi" w:eastAsia="ヒラギノ角ゴ Pro W3" w:hAnsiTheme="majorBidi" w:cstheme="majorBidi"/>
          <w:lang w:val="en-CA"/>
        </w:rPr>
      </w:pPr>
      <w:r w:rsidRPr="00100C0D">
        <w:rPr>
          <w:rFonts w:asciiTheme="majorBidi" w:eastAsia="ヒラギノ角ゴ Pro W3" w:hAnsiTheme="majorBidi" w:cstheme="majorBidi"/>
          <w:b/>
          <w:lang w:val="en-CA"/>
        </w:rPr>
        <w:t xml:space="preserve">Relevant Projects:  </w:t>
      </w:r>
      <w:r w:rsidRPr="00100C0D">
        <w:rPr>
          <w:rFonts w:asciiTheme="majorBidi" w:eastAsia="ヒラギノ角ゴ Pro W3" w:hAnsiTheme="majorBidi" w:cstheme="majorBidi"/>
          <w:lang w:val="en-CA"/>
        </w:rPr>
        <w:t>Capstone Project</w:t>
      </w:r>
    </w:p>
    <w:p w:rsidR="007D4891" w:rsidRPr="007D4891" w:rsidRDefault="007D4891" w:rsidP="007D4891">
      <w:pPr>
        <w:pStyle w:val="ListParagraph"/>
        <w:spacing w:after="0"/>
        <w:ind w:left="360"/>
        <w:rPr>
          <w:b/>
        </w:rPr>
      </w:pPr>
    </w:p>
    <w:p w:rsidR="007D4891" w:rsidRPr="007D4891" w:rsidRDefault="007D4891" w:rsidP="007D4891">
      <w:pPr>
        <w:pStyle w:val="ListParagraph"/>
        <w:spacing w:after="0"/>
        <w:ind w:left="0"/>
        <w:rPr>
          <w:rFonts w:asciiTheme="majorBidi" w:hAnsiTheme="majorBidi" w:cstheme="majorBidi"/>
          <w:b/>
          <w:lang w:val="es-ES"/>
        </w:rPr>
      </w:pPr>
      <w:r w:rsidRPr="007D4891">
        <w:rPr>
          <w:rFonts w:asciiTheme="majorBidi" w:hAnsiTheme="majorBidi" w:cstheme="majorBidi"/>
          <w:b/>
          <w:lang w:val="es-ES"/>
        </w:rPr>
        <w:t>Comillas Pontifical University, Madrid, ES: 2015</w:t>
      </w:r>
    </w:p>
    <w:p w:rsidR="007D4891" w:rsidRPr="007D4891" w:rsidRDefault="007D4891" w:rsidP="007D4891">
      <w:pPr>
        <w:pStyle w:val="ListParagraph"/>
        <w:spacing w:after="0"/>
        <w:ind w:left="0"/>
        <w:rPr>
          <w:rFonts w:asciiTheme="majorBidi" w:hAnsiTheme="majorBidi" w:cstheme="majorBidi"/>
          <w:b/>
        </w:rPr>
      </w:pPr>
      <w:r w:rsidRPr="007D4891">
        <w:rPr>
          <w:rFonts w:asciiTheme="majorBidi" w:hAnsiTheme="majorBidi" w:cstheme="majorBidi"/>
          <w:i/>
        </w:rPr>
        <w:t xml:space="preserve">Exchange Student Program </w:t>
      </w:r>
    </w:p>
    <w:p w:rsidR="007D4891" w:rsidRPr="007D4891" w:rsidRDefault="007D4891" w:rsidP="007D4891">
      <w:pPr>
        <w:pStyle w:val="ListParagraph"/>
        <w:spacing w:after="0"/>
        <w:ind w:left="360"/>
        <w:rPr>
          <w:rFonts w:asciiTheme="majorBidi" w:hAnsiTheme="majorBidi" w:cstheme="majorBidi"/>
          <w:b/>
        </w:rPr>
      </w:pPr>
    </w:p>
    <w:p w:rsidR="007D4891" w:rsidRPr="007D4891" w:rsidRDefault="007D4891" w:rsidP="007D4891">
      <w:pPr>
        <w:spacing w:after="0" w:line="240" w:lineRule="auto"/>
        <w:rPr>
          <w:rFonts w:asciiTheme="majorBidi" w:hAnsiTheme="majorBidi" w:cstheme="majorBidi"/>
          <w:b/>
        </w:rPr>
      </w:pPr>
      <w:r w:rsidRPr="007D4891">
        <w:rPr>
          <w:rFonts w:asciiTheme="majorBidi" w:hAnsiTheme="majorBidi" w:cstheme="majorBidi"/>
          <w:b/>
        </w:rPr>
        <w:t>Monterey Peninsula College, Monterey, CA: 2014</w:t>
      </w:r>
    </w:p>
    <w:p w:rsidR="007D4891" w:rsidRDefault="007D4891" w:rsidP="007D4891">
      <w:pPr>
        <w:widowControl w:val="0"/>
        <w:autoSpaceDE w:val="0"/>
        <w:autoSpaceDN w:val="0"/>
        <w:adjustRightInd w:val="0"/>
        <w:spacing w:after="0" w:line="240" w:lineRule="auto"/>
        <w:rPr>
          <w:rFonts w:asciiTheme="majorBidi" w:hAnsiTheme="majorBidi" w:cstheme="majorBidi"/>
          <w:i/>
          <w:sz w:val="24"/>
          <w:szCs w:val="24"/>
        </w:rPr>
      </w:pPr>
      <w:r w:rsidRPr="007D4891">
        <w:rPr>
          <w:rFonts w:asciiTheme="majorBidi" w:hAnsiTheme="majorBidi" w:cstheme="majorBidi"/>
          <w:i/>
        </w:rPr>
        <w:t xml:space="preserve">Associate of </w:t>
      </w:r>
      <w:r w:rsidRPr="007D4891">
        <w:rPr>
          <w:rFonts w:asciiTheme="majorBidi" w:hAnsiTheme="majorBidi" w:cstheme="majorBidi"/>
          <w:i/>
          <w:sz w:val="24"/>
          <w:szCs w:val="24"/>
        </w:rPr>
        <w:t xml:space="preserve">World Languages </w:t>
      </w:r>
    </w:p>
    <w:p w:rsidR="009704CD" w:rsidRDefault="009704CD" w:rsidP="007D4891">
      <w:pPr>
        <w:widowControl w:val="0"/>
        <w:autoSpaceDE w:val="0"/>
        <w:autoSpaceDN w:val="0"/>
        <w:adjustRightInd w:val="0"/>
        <w:spacing w:after="0" w:line="240" w:lineRule="auto"/>
        <w:rPr>
          <w:rFonts w:asciiTheme="majorBidi" w:hAnsiTheme="majorBidi" w:cstheme="majorBidi"/>
          <w:i/>
          <w:sz w:val="24"/>
          <w:szCs w:val="24"/>
        </w:rPr>
      </w:pPr>
    </w:p>
    <w:tbl>
      <w:tblPr>
        <w:tblStyle w:val="MediumGrid11"/>
        <w:tblW w:w="0" w:type="auto"/>
        <w:tblLook w:val="04A0"/>
      </w:tblPr>
      <w:tblGrid>
        <w:gridCol w:w="9576"/>
      </w:tblGrid>
      <w:tr w:rsidR="009704CD" w:rsidTr="009704CD">
        <w:trPr>
          <w:cnfStyle w:val="100000000000"/>
        </w:trPr>
        <w:tc>
          <w:tcPr>
            <w:cnfStyle w:val="001000000000"/>
            <w:tcW w:w="9576" w:type="dxa"/>
          </w:tcPr>
          <w:p w:rsidR="009704CD" w:rsidRPr="009704CD" w:rsidRDefault="009704CD" w:rsidP="009704CD">
            <w:pPr>
              <w:tabs>
                <w:tab w:val="left" w:pos="2055"/>
                <w:tab w:val="center" w:pos="4710"/>
              </w:tabs>
              <w:spacing w:after="0" w:line="240" w:lineRule="auto"/>
              <w:rPr>
                <w:rFonts w:asciiTheme="majorBidi" w:hAnsiTheme="majorBidi" w:cstheme="majorBidi"/>
                <w:bCs w:val="0"/>
                <w:smallCaps/>
                <w:spacing w:val="20"/>
                <w:sz w:val="24"/>
                <w:szCs w:val="24"/>
              </w:rPr>
            </w:pPr>
            <w:r w:rsidRPr="009704CD">
              <w:rPr>
                <w:rFonts w:asciiTheme="majorBidi" w:hAnsiTheme="majorBidi" w:cstheme="majorBidi"/>
                <w:bCs w:val="0"/>
                <w:smallCaps/>
                <w:spacing w:val="20"/>
                <w:sz w:val="24"/>
                <w:szCs w:val="24"/>
              </w:rPr>
              <w:tab/>
            </w:r>
            <w:r w:rsidRPr="009704CD">
              <w:rPr>
                <w:rFonts w:asciiTheme="majorBidi" w:hAnsiTheme="majorBidi" w:cstheme="majorBidi"/>
                <w:bCs w:val="0"/>
                <w:smallCaps/>
                <w:spacing w:val="20"/>
                <w:sz w:val="24"/>
                <w:szCs w:val="24"/>
              </w:rPr>
              <w:tab/>
              <w:t>ADDITIONAL CREDENTIALS</w:t>
            </w:r>
          </w:p>
        </w:tc>
      </w:tr>
    </w:tbl>
    <w:tbl>
      <w:tblPr>
        <w:tblStyle w:val="TableGrid"/>
        <w:tblW w:w="0" w:type="auto"/>
        <w:tblInd w:w="18" w:type="dxa"/>
        <w:tblLook w:val="04A0"/>
      </w:tblPr>
      <w:tblGrid>
        <w:gridCol w:w="3060"/>
        <w:gridCol w:w="6498"/>
      </w:tblGrid>
      <w:tr w:rsidR="009704CD" w:rsidTr="00880765">
        <w:tc>
          <w:tcPr>
            <w:tcW w:w="3060" w:type="dxa"/>
          </w:tcPr>
          <w:p w:rsidR="009704CD" w:rsidRPr="009704CD" w:rsidRDefault="009704CD" w:rsidP="00880765">
            <w:pPr>
              <w:pStyle w:val="ListParagraph"/>
              <w:spacing w:before="0" w:after="0"/>
              <w:ind w:left="0"/>
              <w:rPr>
                <w:rFonts w:asciiTheme="majorBidi" w:hAnsiTheme="majorBidi" w:cstheme="majorBidi"/>
                <w:sz w:val="22"/>
                <w:szCs w:val="22"/>
                <w:lang w:val="en-CA"/>
              </w:rPr>
            </w:pPr>
            <w:r w:rsidRPr="009704CD">
              <w:rPr>
                <w:rFonts w:asciiTheme="majorBidi" w:hAnsiTheme="majorBidi" w:cstheme="majorBidi"/>
                <w:sz w:val="22"/>
                <w:szCs w:val="22"/>
                <w:lang w:val="en-CA"/>
              </w:rPr>
              <w:lastRenderedPageBreak/>
              <w:t>TECHNICAL SKILLS</w:t>
            </w:r>
          </w:p>
        </w:tc>
        <w:tc>
          <w:tcPr>
            <w:tcW w:w="6498" w:type="dxa"/>
          </w:tcPr>
          <w:p w:rsidR="009704CD" w:rsidRPr="009704CD" w:rsidRDefault="009704CD" w:rsidP="00880765">
            <w:pPr>
              <w:pStyle w:val="ListParagraph"/>
              <w:spacing w:before="0" w:after="0"/>
              <w:ind w:left="0"/>
              <w:rPr>
                <w:rFonts w:asciiTheme="majorBidi" w:hAnsiTheme="majorBidi" w:cstheme="majorBidi"/>
                <w:sz w:val="22"/>
                <w:szCs w:val="22"/>
                <w:lang w:val="en-CA"/>
              </w:rPr>
            </w:pPr>
            <w:r w:rsidRPr="009704CD">
              <w:rPr>
                <w:rFonts w:asciiTheme="majorBidi" w:hAnsiTheme="majorBidi" w:cstheme="majorBidi"/>
                <w:sz w:val="22"/>
                <w:szCs w:val="22"/>
                <w:lang w:val="en-CA"/>
              </w:rPr>
              <w:t>Microsoft Office (Word, Excel, PowerPoint, Outlook, Access) / Knowledge of PC and Macintosh formats / Google Drive / Google Analytics</w:t>
            </w:r>
          </w:p>
        </w:tc>
      </w:tr>
      <w:tr w:rsidR="009704CD" w:rsidTr="00880765">
        <w:tc>
          <w:tcPr>
            <w:tcW w:w="3060" w:type="dxa"/>
          </w:tcPr>
          <w:p w:rsidR="009704CD" w:rsidRPr="009704CD" w:rsidRDefault="009704CD" w:rsidP="00880765">
            <w:pPr>
              <w:pStyle w:val="ListParagraph"/>
              <w:spacing w:before="0" w:after="0"/>
              <w:ind w:left="0"/>
              <w:rPr>
                <w:rFonts w:asciiTheme="majorBidi" w:hAnsiTheme="majorBidi" w:cstheme="majorBidi"/>
                <w:sz w:val="22"/>
                <w:szCs w:val="22"/>
                <w:lang w:val="en-CA"/>
              </w:rPr>
            </w:pPr>
            <w:r w:rsidRPr="009704CD">
              <w:rPr>
                <w:rFonts w:asciiTheme="majorBidi" w:hAnsiTheme="majorBidi" w:cstheme="majorBidi"/>
                <w:sz w:val="22"/>
                <w:szCs w:val="22"/>
                <w:lang w:val="en-CA"/>
              </w:rPr>
              <w:t>LANGUAGES</w:t>
            </w:r>
          </w:p>
        </w:tc>
        <w:tc>
          <w:tcPr>
            <w:tcW w:w="6498" w:type="dxa"/>
          </w:tcPr>
          <w:p w:rsidR="009704CD" w:rsidRPr="009704CD" w:rsidRDefault="009704CD" w:rsidP="00880765">
            <w:pPr>
              <w:spacing w:after="0" w:line="240" w:lineRule="auto"/>
              <w:rPr>
                <w:rFonts w:asciiTheme="majorBidi" w:hAnsiTheme="majorBidi" w:cstheme="majorBidi"/>
              </w:rPr>
            </w:pPr>
            <w:r w:rsidRPr="009704CD">
              <w:rPr>
                <w:rFonts w:asciiTheme="majorBidi" w:hAnsiTheme="majorBidi" w:cstheme="majorBidi"/>
              </w:rPr>
              <w:t>Arabic: Native Speaker, English: Fluent and Spanish: Work Knowledge.</w:t>
            </w:r>
          </w:p>
        </w:tc>
      </w:tr>
      <w:tr w:rsidR="009704CD" w:rsidTr="00880765">
        <w:tc>
          <w:tcPr>
            <w:tcW w:w="3060" w:type="dxa"/>
          </w:tcPr>
          <w:p w:rsidR="009704CD" w:rsidRPr="009704CD" w:rsidRDefault="009704CD" w:rsidP="00880765">
            <w:pPr>
              <w:pStyle w:val="ListParagraph"/>
              <w:spacing w:before="0" w:after="0"/>
              <w:ind w:left="0"/>
              <w:rPr>
                <w:rFonts w:asciiTheme="majorBidi" w:hAnsiTheme="majorBidi" w:cstheme="majorBidi"/>
                <w:sz w:val="22"/>
                <w:szCs w:val="22"/>
                <w:lang w:val="en-CA"/>
              </w:rPr>
            </w:pPr>
            <w:r w:rsidRPr="009704CD">
              <w:rPr>
                <w:rFonts w:asciiTheme="majorBidi" w:hAnsiTheme="majorBidi" w:cstheme="majorBidi"/>
                <w:sz w:val="22"/>
                <w:szCs w:val="22"/>
                <w:lang w:val="en-CA"/>
              </w:rPr>
              <w:t>HONORS &amp; AWARDS</w:t>
            </w:r>
          </w:p>
        </w:tc>
        <w:tc>
          <w:tcPr>
            <w:tcW w:w="6498" w:type="dxa"/>
          </w:tcPr>
          <w:p w:rsidR="009704CD" w:rsidRDefault="009704CD" w:rsidP="009704CD">
            <w:pPr>
              <w:pStyle w:val="ListParagraph"/>
              <w:numPr>
                <w:ilvl w:val="0"/>
                <w:numId w:val="11"/>
              </w:numPr>
              <w:rPr>
                <w:rFonts w:asciiTheme="majorBidi" w:hAnsiTheme="majorBidi" w:cstheme="majorBidi"/>
                <w:sz w:val="22"/>
                <w:szCs w:val="22"/>
                <w:lang w:val="en-CA"/>
              </w:rPr>
            </w:pPr>
            <w:r>
              <w:rPr>
                <w:rFonts w:asciiTheme="majorBidi" w:hAnsiTheme="majorBidi" w:cstheme="majorBidi"/>
                <w:sz w:val="22"/>
                <w:szCs w:val="22"/>
                <w:lang w:val="en-CA"/>
              </w:rPr>
              <w:t>Dean’s List</w:t>
            </w:r>
          </w:p>
          <w:p w:rsidR="009704CD" w:rsidRPr="009704CD" w:rsidRDefault="009704CD" w:rsidP="009704CD">
            <w:pPr>
              <w:pStyle w:val="ListParagraph"/>
              <w:numPr>
                <w:ilvl w:val="0"/>
                <w:numId w:val="11"/>
              </w:numPr>
              <w:rPr>
                <w:rFonts w:asciiTheme="majorBidi" w:hAnsiTheme="majorBidi" w:cstheme="majorBidi"/>
                <w:sz w:val="22"/>
                <w:szCs w:val="22"/>
                <w:lang w:val="en-CA"/>
              </w:rPr>
            </w:pPr>
            <w:r>
              <w:rPr>
                <w:rFonts w:asciiTheme="majorBidi" w:hAnsiTheme="majorBidi" w:cstheme="majorBidi"/>
                <w:sz w:val="22"/>
                <w:szCs w:val="22"/>
                <w:lang w:val="en-CA"/>
              </w:rPr>
              <w:t>Teacher of the Month</w:t>
            </w:r>
          </w:p>
        </w:tc>
      </w:tr>
      <w:tr w:rsidR="009704CD" w:rsidTr="00880765">
        <w:tc>
          <w:tcPr>
            <w:tcW w:w="3060" w:type="dxa"/>
          </w:tcPr>
          <w:p w:rsidR="009704CD" w:rsidRPr="009704CD" w:rsidRDefault="009704CD" w:rsidP="00880765">
            <w:pPr>
              <w:pStyle w:val="ListParagraph"/>
              <w:ind w:left="0"/>
              <w:rPr>
                <w:rFonts w:asciiTheme="majorBidi" w:hAnsiTheme="majorBidi" w:cstheme="majorBidi"/>
                <w:sz w:val="22"/>
                <w:szCs w:val="22"/>
                <w:lang w:val="en-CA"/>
              </w:rPr>
            </w:pPr>
            <w:r w:rsidRPr="009704CD">
              <w:rPr>
                <w:rFonts w:asciiTheme="majorBidi" w:hAnsiTheme="majorBidi" w:cstheme="majorBidi"/>
                <w:sz w:val="22"/>
                <w:szCs w:val="22"/>
                <w:lang w:val="en-CA"/>
              </w:rPr>
              <w:t xml:space="preserve">VOLUNTEER EXPERIENCE </w:t>
            </w:r>
          </w:p>
        </w:tc>
        <w:tc>
          <w:tcPr>
            <w:tcW w:w="6498" w:type="dxa"/>
          </w:tcPr>
          <w:p w:rsidR="009704CD" w:rsidRPr="009704CD" w:rsidRDefault="009704CD" w:rsidP="009704CD">
            <w:pPr>
              <w:spacing w:after="0" w:line="240" w:lineRule="auto"/>
              <w:rPr>
                <w:rFonts w:asciiTheme="majorBidi" w:hAnsiTheme="majorBidi" w:cstheme="majorBidi"/>
                <w:lang w:eastAsia="ja-JP"/>
              </w:rPr>
            </w:pPr>
            <w:r w:rsidRPr="009704CD">
              <w:rPr>
                <w:rFonts w:asciiTheme="majorBidi" w:hAnsiTheme="majorBidi" w:cstheme="majorBidi"/>
                <w:lang w:eastAsia="ja-JP"/>
              </w:rPr>
              <w:t xml:space="preserve">Teacher’s Assistant, Ord Terrace Elementary School, Monterey, CA, Sep - Dec 2014.                                        </w:t>
            </w:r>
          </w:p>
        </w:tc>
      </w:tr>
      <w:tr w:rsidR="009704CD" w:rsidTr="00880765">
        <w:tc>
          <w:tcPr>
            <w:tcW w:w="3060" w:type="dxa"/>
          </w:tcPr>
          <w:p w:rsidR="009704CD" w:rsidRPr="009704CD" w:rsidRDefault="009704CD" w:rsidP="00880765">
            <w:pPr>
              <w:pStyle w:val="ListParagraph"/>
              <w:ind w:left="0"/>
              <w:rPr>
                <w:rFonts w:asciiTheme="majorBidi" w:hAnsiTheme="majorBidi" w:cstheme="majorBidi"/>
                <w:sz w:val="22"/>
                <w:szCs w:val="22"/>
                <w:lang w:val="en-CA"/>
              </w:rPr>
            </w:pPr>
            <w:r w:rsidRPr="009704CD">
              <w:rPr>
                <w:rFonts w:asciiTheme="majorBidi" w:hAnsiTheme="majorBidi" w:cstheme="majorBidi"/>
                <w:sz w:val="22"/>
                <w:szCs w:val="22"/>
                <w:lang w:val="en-CA"/>
              </w:rPr>
              <w:t xml:space="preserve">INTERESTS </w:t>
            </w:r>
          </w:p>
        </w:tc>
        <w:tc>
          <w:tcPr>
            <w:tcW w:w="6498" w:type="dxa"/>
          </w:tcPr>
          <w:p w:rsidR="009704CD" w:rsidRPr="009704CD" w:rsidRDefault="009704CD" w:rsidP="00874B17">
            <w:pPr>
              <w:spacing w:after="0" w:line="240" w:lineRule="auto"/>
              <w:rPr>
                <w:rFonts w:asciiTheme="majorBidi" w:hAnsiTheme="majorBidi" w:cstheme="majorBidi"/>
                <w:lang w:eastAsia="ja-JP"/>
              </w:rPr>
            </w:pPr>
            <w:r w:rsidRPr="009704CD">
              <w:rPr>
                <w:rFonts w:asciiTheme="majorBidi" w:hAnsiTheme="majorBidi" w:cstheme="majorBidi"/>
                <w:lang w:eastAsia="ja-JP"/>
              </w:rPr>
              <w:t>Soccer, healthy eating/learning about nutrition, essential oils, travel, experiencing new cultures, swimming, crafts, photography (taking classes), family t</w:t>
            </w:r>
            <w:r w:rsidR="00874B17">
              <w:rPr>
                <w:rFonts w:asciiTheme="majorBidi" w:hAnsiTheme="majorBidi" w:cstheme="majorBidi"/>
                <w:lang w:eastAsia="ja-JP"/>
              </w:rPr>
              <w:t xml:space="preserve">ime, amusement parks, swimming. </w:t>
            </w:r>
            <w:r w:rsidRPr="009704CD">
              <w:rPr>
                <w:rFonts w:asciiTheme="majorBidi" w:hAnsiTheme="majorBidi" w:cstheme="majorBidi"/>
                <w:lang w:eastAsia="ja-JP"/>
              </w:rPr>
              <w:t xml:space="preserve">  </w:t>
            </w:r>
          </w:p>
        </w:tc>
      </w:tr>
    </w:tbl>
    <w:p w:rsidR="009704CD" w:rsidRDefault="009704CD" w:rsidP="009704CD">
      <w:pPr>
        <w:widowControl w:val="0"/>
        <w:autoSpaceDE w:val="0"/>
        <w:autoSpaceDN w:val="0"/>
        <w:adjustRightInd w:val="0"/>
        <w:spacing w:after="0" w:line="240" w:lineRule="auto"/>
        <w:rPr>
          <w:rFonts w:asciiTheme="majorBidi" w:hAnsiTheme="majorBidi" w:cstheme="majorBidi"/>
        </w:rPr>
      </w:pPr>
    </w:p>
    <w:p w:rsidR="00100C0D" w:rsidRPr="009704CD" w:rsidRDefault="00100C0D" w:rsidP="00C9212A">
      <w:pPr>
        <w:pStyle w:val="ListParagraph"/>
        <w:spacing w:before="0"/>
        <w:ind w:left="360"/>
        <w:rPr>
          <w:rFonts w:asciiTheme="majorBidi" w:hAnsiTheme="majorBidi" w:cstheme="majorBidi"/>
        </w:rPr>
      </w:pPr>
    </w:p>
    <w:sectPr w:rsidR="00100C0D" w:rsidRPr="009704CD" w:rsidSect="009A2B1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FB" w:rsidRDefault="00A415FB" w:rsidP="008348CB">
      <w:pPr>
        <w:spacing w:after="0" w:line="240" w:lineRule="auto"/>
      </w:pPr>
      <w:r>
        <w:separator/>
      </w:r>
    </w:p>
  </w:endnote>
  <w:endnote w:type="continuationSeparator" w:id="0">
    <w:p w:rsidR="00A415FB" w:rsidRDefault="00A415FB" w:rsidP="00834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FB" w:rsidRDefault="00A415FB" w:rsidP="008348CB">
      <w:pPr>
        <w:spacing w:after="0" w:line="240" w:lineRule="auto"/>
      </w:pPr>
      <w:r>
        <w:separator/>
      </w:r>
    </w:p>
  </w:footnote>
  <w:footnote w:type="continuationSeparator" w:id="0">
    <w:p w:rsidR="00A415FB" w:rsidRDefault="00A415FB" w:rsidP="00834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CB" w:rsidRPr="008348CB" w:rsidRDefault="008348CB" w:rsidP="008348CB">
    <w:pPr>
      <w:pStyle w:val="Title"/>
      <w:spacing w:line="276" w:lineRule="auto"/>
      <w:jc w:val="center"/>
      <w:rPr>
        <w:rFonts w:asciiTheme="majorBidi" w:hAnsiTheme="majorBidi"/>
        <w:sz w:val="24"/>
        <w:szCs w:val="24"/>
        <w:lang w:val="es-ES"/>
      </w:rPr>
    </w:pPr>
    <w:r w:rsidRPr="008348CB">
      <w:rPr>
        <w:rFonts w:asciiTheme="majorBidi" w:hAnsiTheme="majorBidi"/>
        <w:sz w:val="24"/>
        <w:szCs w:val="24"/>
        <w:lang w:val="es-ES"/>
      </w:rPr>
      <w:t>Sara Alnazer</w:t>
    </w:r>
  </w:p>
  <w:p w:rsidR="008348CB" w:rsidRPr="008348CB" w:rsidRDefault="008348CB" w:rsidP="008348CB">
    <w:pPr>
      <w:pStyle w:val="Title"/>
      <w:spacing w:line="276" w:lineRule="auto"/>
      <w:jc w:val="center"/>
      <w:rPr>
        <w:rFonts w:asciiTheme="majorBidi" w:hAnsiTheme="majorBidi"/>
        <w:b w:val="0"/>
        <w:bCs/>
        <w:sz w:val="24"/>
        <w:szCs w:val="24"/>
        <w:lang w:val="es-ES"/>
      </w:rPr>
    </w:pPr>
    <w:r w:rsidRPr="008348CB">
      <w:rPr>
        <w:rFonts w:asciiTheme="majorBidi" w:hAnsiTheme="majorBidi"/>
        <w:b w:val="0"/>
        <w:bCs/>
        <w:sz w:val="24"/>
        <w:szCs w:val="24"/>
        <w:lang w:val="es-ES"/>
      </w:rPr>
      <w:t>Seaside, CA 93955</w:t>
    </w:r>
  </w:p>
  <w:p w:rsidR="008348CB" w:rsidRPr="008348CB" w:rsidRDefault="008348CB" w:rsidP="008348CB">
    <w:pPr>
      <w:pStyle w:val="Title"/>
      <w:spacing w:line="276" w:lineRule="auto"/>
      <w:jc w:val="center"/>
      <w:rPr>
        <w:rFonts w:asciiTheme="majorBidi" w:hAnsiTheme="majorBidi"/>
        <w:b w:val="0"/>
        <w:bCs/>
        <w:sz w:val="24"/>
        <w:szCs w:val="24"/>
        <w:lang w:val="es-ES"/>
      </w:rPr>
    </w:pPr>
    <w:r w:rsidRPr="008348CB">
      <w:rPr>
        <w:rFonts w:asciiTheme="majorBidi" w:hAnsiTheme="majorBidi"/>
        <w:b w:val="0"/>
        <w:bCs/>
        <w:sz w:val="24"/>
        <w:szCs w:val="24"/>
        <w:lang w:val="es-ES"/>
      </w:rPr>
      <w:t xml:space="preserve">Tel No: +1-831-920-8017 </w:t>
    </w:r>
  </w:p>
  <w:p w:rsidR="00E65642" w:rsidRDefault="008348CB" w:rsidP="00E65642">
    <w:pPr>
      <w:pStyle w:val="Title"/>
      <w:spacing w:line="276" w:lineRule="auto"/>
      <w:jc w:val="center"/>
      <w:rPr>
        <w:rFonts w:asciiTheme="majorBidi" w:hAnsiTheme="majorBidi"/>
        <w:sz w:val="24"/>
        <w:szCs w:val="24"/>
        <w:lang w:val="es-ES"/>
      </w:rPr>
    </w:pPr>
    <w:r w:rsidRPr="008348CB">
      <w:rPr>
        <w:rFonts w:asciiTheme="majorBidi" w:hAnsiTheme="majorBidi"/>
        <w:b w:val="0"/>
        <w:bCs/>
        <w:sz w:val="24"/>
        <w:szCs w:val="24"/>
        <w:lang w:val="es-ES"/>
      </w:rPr>
      <w:t>Email:</w:t>
    </w:r>
    <w:r w:rsidRPr="008348CB">
      <w:rPr>
        <w:rFonts w:asciiTheme="majorBidi" w:hAnsiTheme="majorBidi"/>
        <w:sz w:val="24"/>
        <w:szCs w:val="24"/>
        <w:lang w:val="es-ES"/>
      </w:rPr>
      <w:t xml:space="preserve"> </w:t>
    </w:r>
    <w:hyperlink r:id="rId1" w:history="1">
      <w:r w:rsidR="00E65642" w:rsidRPr="00990AC5">
        <w:rPr>
          <w:rStyle w:val="Hyperlink"/>
          <w:rFonts w:asciiTheme="majorBidi" w:hAnsiTheme="majorBidi"/>
          <w:sz w:val="24"/>
          <w:szCs w:val="24"/>
          <w:lang w:val="es-ES"/>
        </w:rPr>
        <w:t>Sarah.alnazer25@gmail.com</w:t>
      </w:r>
    </w:hyperlink>
  </w:p>
  <w:p w:rsidR="00E65642" w:rsidRPr="00E65642" w:rsidRDefault="00E65642" w:rsidP="00E65642">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5068"/>
    <w:multiLevelType w:val="hybridMultilevel"/>
    <w:tmpl w:val="5C2C6BF4"/>
    <w:lvl w:ilvl="0" w:tplc="D32250A2">
      <w:start w:val="1"/>
      <w:numFmt w:val="bullet"/>
      <w:lvlText w:val=""/>
      <w:lvlJc w:val="left"/>
      <w:pPr>
        <w:tabs>
          <w:tab w:val="num" w:pos="360"/>
        </w:tabs>
        <w:ind w:left="360" w:hanging="360"/>
      </w:pPr>
      <w:rPr>
        <w:rFonts w:ascii="Wingdings" w:hAnsi="Wingdings" w:hint="default"/>
        <w:i w:val="0"/>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A8388F"/>
    <w:multiLevelType w:val="hybridMultilevel"/>
    <w:tmpl w:val="0D4EA39A"/>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4D286E"/>
    <w:multiLevelType w:val="hybridMultilevel"/>
    <w:tmpl w:val="86ECA87A"/>
    <w:lvl w:ilvl="0" w:tplc="1154427C">
      <w:start w:val="1"/>
      <w:numFmt w:val="bullet"/>
      <w:lvlText w:val=""/>
      <w:lvlJc w:val="left"/>
      <w:pPr>
        <w:ind w:left="360" w:hanging="360"/>
      </w:pPr>
      <w:rPr>
        <w:rFonts w:ascii="Wingdings" w:hAnsi="Wingdings"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671AA2"/>
    <w:multiLevelType w:val="hybridMultilevel"/>
    <w:tmpl w:val="DE96A0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A781C"/>
    <w:multiLevelType w:val="hybridMultilevel"/>
    <w:tmpl w:val="1B0A9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C77DD"/>
    <w:multiLevelType w:val="hybridMultilevel"/>
    <w:tmpl w:val="E9FE6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217B06"/>
    <w:multiLevelType w:val="hybridMultilevel"/>
    <w:tmpl w:val="AA9CB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57A0D"/>
    <w:multiLevelType w:val="hybridMultilevel"/>
    <w:tmpl w:val="0C5A3D4A"/>
    <w:lvl w:ilvl="0" w:tplc="666C93C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FAC3417"/>
    <w:multiLevelType w:val="hybridMultilevel"/>
    <w:tmpl w:val="136A4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48CB"/>
    <w:rsid w:val="000C0456"/>
    <w:rsid w:val="00100C0D"/>
    <w:rsid w:val="005A17B4"/>
    <w:rsid w:val="007D4891"/>
    <w:rsid w:val="008348CB"/>
    <w:rsid w:val="00867A20"/>
    <w:rsid w:val="00874B17"/>
    <w:rsid w:val="008A35EA"/>
    <w:rsid w:val="009704CD"/>
    <w:rsid w:val="009A2B15"/>
    <w:rsid w:val="00A415FB"/>
    <w:rsid w:val="00B01F55"/>
    <w:rsid w:val="00C424B8"/>
    <w:rsid w:val="00C9212A"/>
    <w:rsid w:val="00E65642"/>
    <w:rsid w:val="00FF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C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8CB"/>
    <w:pPr>
      <w:spacing w:after="0" w:line="240" w:lineRule="auto"/>
    </w:pPr>
  </w:style>
  <w:style w:type="paragraph" w:styleId="Header">
    <w:name w:val="header"/>
    <w:basedOn w:val="Normal"/>
    <w:link w:val="HeaderChar"/>
    <w:uiPriority w:val="99"/>
    <w:unhideWhenUsed/>
    <w:rsid w:val="0083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CB"/>
  </w:style>
  <w:style w:type="paragraph" w:styleId="Footer">
    <w:name w:val="footer"/>
    <w:basedOn w:val="Normal"/>
    <w:link w:val="FooterChar"/>
    <w:uiPriority w:val="99"/>
    <w:semiHidden/>
    <w:unhideWhenUsed/>
    <w:rsid w:val="008348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8CB"/>
  </w:style>
  <w:style w:type="paragraph" w:styleId="BalloonText">
    <w:name w:val="Balloon Text"/>
    <w:basedOn w:val="Normal"/>
    <w:link w:val="BalloonTextChar"/>
    <w:uiPriority w:val="99"/>
    <w:semiHidden/>
    <w:unhideWhenUsed/>
    <w:rsid w:val="0083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8CB"/>
    <w:rPr>
      <w:rFonts w:ascii="Tahoma" w:hAnsi="Tahoma" w:cs="Tahoma"/>
      <w:sz w:val="16"/>
      <w:szCs w:val="16"/>
    </w:rPr>
  </w:style>
  <w:style w:type="paragraph" w:styleId="Title">
    <w:name w:val="Title"/>
    <w:basedOn w:val="Normal"/>
    <w:next w:val="Normal"/>
    <w:link w:val="TitleChar"/>
    <w:rsid w:val="008348CB"/>
    <w:pPr>
      <w:spacing w:after="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348CB"/>
    <w:rPr>
      <w:rFonts w:asciiTheme="majorHAnsi" w:eastAsiaTheme="majorEastAsia" w:hAnsiTheme="majorHAnsi" w:cstheme="majorBidi"/>
      <w:b/>
      <w:color w:val="000000" w:themeColor="text1"/>
      <w:spacing w:val="5"/>
      <w:kern w:val="28"/>
      <w:sz w:val="36"/>
      <w:szCs w:val="36"/>
    </w:rPr>
  </w:style>
  <w:style w:type="character" w:styleId="Hyperlink">
    <w:name w:val="Hyperlink"/>
    <w:basedOn w:val="DefaultParagraphFont"/>
    <w:uiPriority w:val="99"/>
    <w:unhideWhenUsed/>
    <w:rsid w:val="008348CB"/>
    <w:rPr>
      <w:color w:val="0000FF" w:themeColor="hyperlink"/>
      <w:u w:val="single"/>
    </w:rPr>
  </w:style>
  <w:style w:type="table" w:styleId="TableGrid">
    <w:name w:val="Table Grid"/>
    <w:basedOn w:val="TableNormal"/>
    <w:uiPriority w:val="59"/>
    <w:rsid w:val="00834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8CB"/>
    <w:pPr>
      <w:spacing w:before="240" w:after="240" w:line="240" w:lineRule="auto"/>
      <w:ind w:left="720"/>
      <w:contextualSpacing/>
    </w:pPr>
    <w:rPr>
      <w:rFonts w:ascii="Cambria" w:eastAsia="MS Mincho" w:hAnsi="Cambria"/>
      <w:sz w:val="24"/>
      <w:szCs w:val="24"/>
    </w:rPr>
  </w:style>
  <w:style w:type="character" w:styleId="CommentReference">
    <w:name w:val="annotation reference"/>
    <w:rsid w:val="008348CB"/>
    <w:rPr>
      <w:sz w:val="16"/>
      <w:szCs w:val="16"/>
    </w:rPr>
  </w:style>
  <w:style w:type="table" w:customStyle="1" w:styleId="LightShading1">
    <w:name w:val="Light Shading1"/>
    <w:basedOn w:val="TableNormal"/>
    <w:uiPriority w:val="60"/>
    <w:rsid w:val="008348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8348C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8348C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8348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8348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4">
    <w:name w:val="Medium Shading 2 Accent 4"/>
    <w:basedOn w:val="TableNormal"/>
    <w:uiPriority w:val="64"/>
    <w:rsid w:val="008348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uiPriority w:val="67"/>
    <w:rsid w:val="008348C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ommentText">
    <w:name w:val="annotation text"/>
    <w:basedOn w:val="Normal"/>
    <w:link w:val="CommentTextChar1"/>
    <w:rsid w:val="00100C0D"/>
    <w:rPr>
      <w:sz w:val="20"/>
      <w:szCs w:val="20"/>
    </w:rPr>
  </w:style>
  <w:style w:type="character" w:customStyle="1" w:styleId="CommentTextChar">
    <w:name w:val="Comment Text Char"/>
    <w:basedOn w:val="DefaultParagraphFont"/>
    <w:link w:val="CommentText"/>
    <w:uiPriority w:val="99"/>
    <w:semiHidden/>
    <w:rsid w:val="00100C0D"/>
    <w:rPr>
      <w:rFonts w:ascii="Calibri" w:eastAsia="Calibri" w:hAnsi="Calibri" w:cs="Times New Roman"/>
      <w:sz w:val="20"/>
      <w:szCs w:val="20"/>
    </w:rPr>
  </w:style>
  <w:style w:type="character" w:customStyle="1" w:styleId="CommentTextChar1">
    <w:name w:val="Comment Text Char1"/>
    <w:basedOn w:val="DefaultParagraphFont"/>
    <w:link w:val="CommentText"/>
    <w:locked/>
    <w:rsid w:val="00100C0D"/>
    <w:rPr>
      <w:rFonts w:ascii="Calibri" w:eastAsia="Calibri" w:hAnsi="Calibri" w:cs="Times New Roman"/>
      <w:sz w:val="20"/>
      <w:szCs w:val="20"/>
    </w:rPr>
  </w:style>
  <w:style w:type="paragraph" w:styleId="Caption">
    <w:name w:val="caption"/>
    <w:basedOn w:val="Normal"/>
    <w:next w:val="Normal"/>
    <w:uiPriority w:val="35"/>
    <w:unhideWhenUsed/>
    <w:qFormat/>
    <w:rsid w:val="009704CD"/>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064746">
      <w:bodyDiv w:val="1"/>
      <w:marLeft w:val="0"/>
      <w:marRight w:val="0"/>
      <w:marTop w:val="0"/>
      <w:marBottom w:val="0"/>
      <w:divBdr>
        <w:top w:val="none" w:sz="0" w:space="0" w:color="auto"/>
        <w:left w:val="none" w:sz="0" w:space="0" w:color="auto"/>
        <w:bottom w:val="none" w:sz="0" w:space="0" w:color="auto"/>
        <w:right w:val="none" w:sz="0" w:space="0" w:color="auto"/>
      </w:divBdr>
    </w:div>
    <w:div w:id="11730966">
      <w:bodyDiv w:val="1"/>
      <w:marLeft w:val="0"/>
      <w:marRight w:val="0"/>
      <w:marTop w:val="0"/>
      <w:marBottom w:val="0"/>
      <w:divBdr>
        <w:top w:val="none" w:sz="0" w:space="0" w:color="auto"/>
        <w:left w:val="none" w:sz="0" w:space="0" w:color="auto"/>
        <w:bottom w:val="none" w:sz="0" w:space="0" w:color="auto"/>
        <w:right w:val="none" w:sz="0" w:space="0" w:color="auto"/>
      </w:divBdr>
    </w:div>
    <w:div w:id="128911135">
      <w:bodyDiv w:val="1"/>
      <w:marLeft w:val="0"/>
      <w:marRight w:val="0"/>
      <w:marTop w:val="0"/>
      <w:marBottom w:val="0"/>
      <w:divBdr>
        <w:top w:val="none" w:sz="0" w:space="0" w:color="auto"/>
        <w:left w:val="none" w:sz="0" w:space="0" w:color="auto"/>
        <w:bottom w:val="none" w:sz="0" w:space="0" w:color="auto"/>
        <w:right w:val="none" w:sz="0" w:space="0" w:color="auto"/>
      </w:divBdr>
    </w:div>
    <w:div w:id="201986847">
      <w:bodyDiv w:val="1"/>
      <w:marLeft w:val="0"/>
      <w:marRight w:val="0"/>
      <w:marTop w:val="0"/>
      <w:marBottom w:val="0"/>
      <w:divBdr>
        <w:top w:val="none" w:sz="0" w:space="0" w:color="auto"/>
        <w:left w:val="none" w:sz="0" w:space="0" w:color="auto"/>
        <w:bottom w:val="none" w:sz="0" w:space="0" w:color="auto"/>
        <w:right w:val="none" w:sz="0" w:space="0" w:color="auto"/>
      </w:divBdr>
    </w:div>
    <w:div w:id="215701538">
      <w:bodyDiv w:val="1"/>
      <w:marLeft w:val="0"/>
      <w:marRight w:val="0"/>
      <w:marTop w:val="0"/>
      <w:marBottom w:val="0"/>
      <w:divBdr>
        <w:top w:val="none" w:sz="0" w:space="0" w:color="auto"/>
        <w:left w:val="none" w:sz="0" w:space="0" w:color="auto"/>
        <w:bottom w:val="none" w:sz="0" w:space="0" w:color="auto"/>
        <w:right w:val="none" w:sz="0" w:space="0" w:color="auto"/>
      </w:divBdr>
    </w:div>
    <w:div w:id="254092912">
      <w:bodyDiv w:val="1"/>
      <w:marLeft w:val="0"/>
      <w:marRight w:val="0"/>
      <w:marTop w:val="0"/>
      <w:marBottom w:val="0"/>
      <w:divBdr>
        <w:top w:val="none" w:sz="0" w:space="0" w:color="auto"/>
        <w:left w:val="none" w:sz="0" w:space="0" w:color="auto"/>
        <w:bottom w:val="none" w:sz="0" w:space="0" w:color="auto"/>
        <w:right w:val="none" w:sz="0" w:space="0" w:color="auto"/>
      </w:divBdr>
    </w:div>
    <w:div w:id="280304296">
      <w:bodyDiv w:val="1"/>
      <w:marLeft w:val="0"/>
      <w:marRight w:val="0"/>
      <w:marTop w:val="0"/>
      <w:marBottom w:val="0"/>
      <w:divBdr>
        <w:top w:val="none" w:sz="0" w:space="0" w:color="auto"/>
        <w:left w:val="none" w:sz="0" w:space="0" w:color="auto"/>
        <w:bottom w:val="none" w:sz="0" w:space="0" w:color="auto"/>
        <w:right w:val="none" w:sz="0" w:space="0" w:color="auto"/>
      </w:divBdr>
    </w:div>
    <w:div w:id="415784295">
      <w:bodyDiv w:val="1"/>
      <w:marLeft w:val="0"/>
      <w:marRight w:val="0"/>
      <w:marTop w:val="0"/>
      <w:marBottom w:val="0"/>
      <w:divBdr>
        <w:top w:val="none" w:sz="0" w:space="0" w:color="auto"/>
        <w:left w:val="none" w:sz="0" w:space="0" w:color="auto"/>
        <w:bottom w:val="none" w:sz="0" w:space="0" w:color="auto"/>
        <w:right w:val="none" w:sz="0" w:space="0" w:color="auto"/>
      </w:divBdr>
    </w:div>
    <w:div w:id="464196709">
      <w:bodyDiv w:val="1"/>
      <w:marLeft w:val="0"/>
      <w:marRight w:val="0"/>
      <w:marTop w:val="0"/>
      <w:marBottom w:val="0"/>
      <w:divBdr>
        <w:top w:val="none" w:sz="0" w:space="0" w:color="auto"/>
        <w:left w:val="none" w:sz="0" w:space="0" w:color="auto"/>
        <w:bottom w:val="none" w:sz="0" w:space="0" w:color="auto"/>
        <w:right w:val="none" w:sz="0" w:space="0" w:color="auto"/>
      </w:divBdr>
    </w:div>
    <w:div w:id="522518943">
      <w:bodyDiv w:val="1"/>
      <w:marLeft w:val="0"/>
      <w:marRight w:val="0"/>
      <w:marTop w:val="0"/>
      <w:marBottom w:val="0"/>
      <w:divBdr>
        <w:top w:val="none" w:sz="0" w:space="0" w:color="auto"/>
        <w:left w:val="none" w:sz="0" w:space="0" w:color="auto"/>
        <w:bottom w:val="none" w:sz="0" w:space="0" w:color="auto"/>
        <w:right w:val="none" w:sz="0" w:space="0" w:color="auto"/>
      </w:divBdr>
    </w:div>
    <w:div w:id="552814875">
      <w:bodyDiv w:val="1"/>
      <w:marLeft w:val="0"/>
      <w:marRight w:val="0"/>
      <w:marTop w:val="0"/>
      <w:marBottom w:val="0"/>
      <w:divBdr>
        <w:top w:val="none" w:sz="0" w:space="0" w:color="auto"/>
        <w:left w:val="none" w:sz="0" w:space="0" w:color="auto"/>
        <w:bottom w:val="none" w:sz="0" w:space="0" w:color="auto"/>
        <w:right w:val="none" w:sz="0" w:space="0" w:color="auto"/>
      </w:divBdr>
    </w:div>
    <w:div w:id="638192246">
      <w:bodyDiv w:val="1"/>
      <w:marLeft w:val="0"/>
      <w:marRight w:val="0"/>
      <w:marTop w:val="0"/>
      <w:marBottom w:val="0"/>
      <w:divBdr>
        <w:top w:val="none" w:sz="0" w:space="0" w:color="auto"/>
        <w:left w:val="none" w:sz="0" w:space="0" w:color="auto"/>
        <w:bottom w:val="none" w:sz="0" w:space="0" w:color="auto"/>
        <w:right w:val="none" w:sz="0" w:space="0" w:color="auto"/>
      </w:divBdr>
    </w:div>
    <w:div w:id="654143573">
      <w:bodyDiv w:val="1"/>
      <w:marLeft w:val="0"/>
      <w:marRight w:val="0"/>
      <w:marTop w:val="0"/>
      <w:marBottom w:val="0"/>
      <w:divBdr>
        <w:top w:val="none" w:sz="0" w:space="0" w:color="auto"/>
        <w:left w:val="none" w:sz="0" w:space="0" w:color="auto"/>
        <w:bottom w:val="none" w:sz="0" w:space="0" w:color="auto"/>
        <w:right w:val="none" w:sz="0" w:space="0" w:color="auto"/>
      </w:divBdr>
    </w:div>
    <w:div w:id="775684800">
      <w:bodyDiv w:val="1"/>
      <w:marLeft w:val="0"/>
      <w:marRight w:val="0"/>
      <w:marTop w:val="0"/>
      <w:marBottom w:val="0"/>
      <w:divBdr>
        <w:top w:val="none" w:sz="0" w:space="0" w:color="auto"/>
        <w:left w:val="none" w:sz="0" w:space="0" w:color="auto"/>
        <w:bottom w:val="none" w:sz="0" w:space="0" w:color="auto"/>
        <w:right w:val="none" w:sz="0" w:space="0" w:color="auto"/>
      </w:divBdr>
    </w:div>
    <w:div w:id="800077605">
      <w:bodyDiv w:val="1"/>
      <w:marLeft w:val="0"/>
      <w:marRight w:val="0"/>
      <w:marTop w:val="0"/>
      <w:marBottom w:val="0"/>
      <w:divBdr>
        <w:top w:val="none" w:sz="0" w:space="0" w:color="auto"/>
        <w:left w:val="none" w:sz="0" w:space="0" w:color="auto"/>
        <w:bottom w:val="none" w:sz="0" w:space="0" w:color="auto"/>
        <w:right w:val="none" w:sz="0" w:space="0" w:color="auto"/>
      </w:divBdr>
    </w:div>
    <w:div w:id="944582763">
      <w:bodyDiv w:val="1"/>
      <w:marLeft w:val="0"/>
      <w:marRight w:val="0"/>
      <w:marTop w:val="0"/>
      <w:marBottom w:val="0"/>
      <w:divBdr>
        <w:top w:val="none" w:sz="0" w:space="0" w:color="auto"/>
        <w:left w:val="none" w:sz="0" w:space="0" w:color="auto"/>
        <w:bottom w:val="none" w:sz="0" w:space="0" w:color="auto"/>
        <w:right w:val="none" w:sz="0" w:space="0" w:color="auto"/>
      </w:divBdr>
    </w:div>
    <w:div w:id="988829950">
      <w:bodyDiv w:val="1"/>
      <w:marLeft w:val="0"/>
      <w:marRight w:val="0"/>
      <w:marTop w:val="0"/>
      <w:marBottom w:val="0"/>
      <w:divBdr>
        <w:top w:val="none" w:sz="0" w:space="0" w:color="auto"/>
        <w:left w:val="none" w:sz="0" w:space="0" w:color="auto"/>
        <w:bottom w:val="none" w:sz="0" w:space="0" w:color="auto"/>
        <w:right w:val="none" w:sz="0" w:space="0" w:color="auto"/>
      </w:divBdr>
    </w:div>
    <w:div w:id="1033313137">
      <w:bodyDiv w:val="1"/>
      <w:marLeft w:val="0"/>
      <w:marRight w:val="0"/>
      <w:marTop w:val="0"/>
      <w:marBottom w:val="0"/>
      <w:divBdr>
        <w:top w:val="none" w:sz="0" w:space="0" w:color="auto"/>
        <w:left w:val="none" w:sz="0" w:space="0" w:color="auto"/>
        <w:bottom w:val="none" w:sz="0" w:space="0" w:color="auto"/>
        <w:right w:val="none" w:sz="0" w:space="0" w:color="auto"/>
      </w:divBdr>
    </w:div>
    <w:div w:id="1095053160">
      <w:bodyDiv w:val="1"/>
      <w:marLeft w:val="0"/>
      <w:marRight w:val="0"/>
      <w:marTop w:val="0"/>
      <w:marBottom w:val="0"/>
      <w:divBdr>
        <w:top w:val="none" w:sz="0" w:space="0" w:color="auto"/>
        <w:left w:val="none" w:sz="0" w:space="0" w:color="auto"/>
        <w:bottom w:val="none" w:sz="0" w:space="0" w:color="auto"/>
        <w:right w:val="none" w:sz="0" w:space="0" w:color="auto"/>
      </w:divBdr>
    </w:div>
    <w:div w:id="1126771612">
      <w:bodyDiv w:val="1"/>
      <w:marLeft w:val="0"/>
      <w:marRight w:val="0"/>
      <w:marTop w:val="0"/>
      <w:marBottom w:val="0"/>
      <w:divBdr>
        <w:top w:val="none" w:sz="0" w:space="0" w:color="auto"/>
        <w:left w:val="none" w:sz="0" w:space="0" w:color="auto"/>
        <w:bottom w:val="none" w:sz="0" w:space="0" w:color="auto"/>
        <w:right w:val="none" w:sz="0" w:space="0" w:color="auto"/>
      </w:divBdr>
    </w:div>
    <w:div w:id="1215501615">
      <w:bodyDiv w:val="1"/>
      <w:marLeft w:val="0"/>
      <w:marRight w:val="0"/>
      <w:marTop w:val="0"/>
      <w:marBottom w:val="0"/>
      <w:divBdr>
        <w:top w:val="none" w:sz="0" w:space="0" w:color="auto"/>
        <w:left w:val="none" w:sz="0" w:space="0" w:color="auto"/>
        <w:bottom w:val="none" w:sz="0" w:space="0" w:color="auto"/>
        <w:right w:val="none" w:sz="0" w:space="0" w:color="auto"/>
      </w:divBdr>
    </w:div>
    <w:div w:id="1220170976">
      <w:bodyDiv w:val="1"/>
      <w:marLeft w:val="0"/>
      <w:marRight w:val="0"/>
      <w:marTop w:val="0"/>
      <w:marBottom w:val="0"/>
      <w:divBdr>
        <w:top w:val="none" w:sz="0" w:space="0" w:color="auto"/>
        <w:left w:val="none" w:sz="0" w:space="0" w:color="auto"/>
        <w:bottom w:val="none" w:sz="0" w:space="0" w:color="auto"/>
        <w:right w:val="none" w:sz="0" w:space="0" w:color="auto"/>
      </w:divBdr>
    </w:div>
    <w:div w:id="1250846031">
      <w:bodyDiv w:val="1"/>
      <w:marLeft w:val="0"/>
      <w:marRight w:val="0"/>
      <w:marTop w:val="0"/>
      <w:marBottom w:val="0"/>
      <w:divBdr>
        <w:top w:val="none" w:sz="0" w:space="0" w:color="auto"/>
        <w:left w:val="none" w:sz="0" w:space="0" w:color="auto"/>
        <w:bottom w:val="none" w:sz="0" w:space="0" w:color="auto"/>
        <w:right w:val="none" w:sz="0" w:space="0" w:color="auto"/>
      </w:divBdr>
    </w:div>
    <w:div w:id="1347369528">
      <w:bodyDiv w:val="1"/>
      <w:marLeft w:val="0"/>
      <w:marRight w:val="0"/>
      <w:marTop w:val="0"/>
      <w:marBottom w:val="0"/>
      <w:divBdr>
        <w:top w:val="none" w:sz="0" w:space="0" w:color="auto"/>
        <w:left w:val="none" w:sz="0" w:space="0" w:color="auto"/>
        <w:bottom w:val="none" w:sz="0" w:space="0" w:color="auto"/>
        <w:right w:val="none" w:sz="0" w:space="0" w:color="auto"/>
      </w:divBdr>
    </w:div>
    <w:div w:id="1353460289">
      <w:bodyDiv w:val="1"/>
      <w:marLeft w:val="0"/>
      <w:marRight w:val="0"/>
      <w:marTop w:val="0"/>
      <w:marBottom w:val="0"/>
      <w:divBdr>
        <w:top w:val="none" w:sz="0" w:space="0" w:color="auto"/>
        <w:left w:val="none" w:sz="0" w:space="0" w:color="auto"/>
        <w:bottom w:val="none" w:sz="0" w:space="0" w:color="auto"/>
        <w:right w:val="none" w:sz="0" w:space="0" w:color="auto"/>
      </w:divBdr>
    </w:div>
    <w:div w:id="1416171008">
      <w:bodyDiv w:val="1"/>
      <w:marLeft w:val="0"/>
      <w:marRight w:val="0"/>
      <w:marTop w:val="0"/>
      <w:marBottom w:val="0"/>
      <w:divBdr>
        <w:top w:val="none" w:sz="0" w:space="0" w:color="auto"/>
        <w:left w:val="none" w:sz="0" w:space="0" w:color="auto"/>
        <w:bottom w:val="none" w:sz="0" w:space="0" w:color="auto"/>
        <w:right w:val="none" w:sz="0" w:space="0" w:color="auto"/>
      </w:divBdr>
    </w:div>
    <w:div w:id="1571967180">
      <w:bodyDiv w:val="1"/>
      <w:marLeft w:val="0"/>
      <w:marRight w:val="0"/>
      <w:marTop w:val="0"/>
      <w:marBottom w:val="0"/>
      <w:divBdr>
        <w:top w:val="none" w:sz="0" w:space="0" w:color="auto"/>
        <w:left w:val="none" w:sz="0" w:space="0" w:color="auto"/>
        <w:bottom w:val="none" w:sz="0" w:space="0" w:color="auto"/>
        <w:right w:val="none" w:sz="0" w:space="0" w:color="auto"/>
      </w:divBdr>
    </w:div>
    <w:div w:id="1658223433">
      <w:bodyDiv w:val="1"/>
      <w:marLeft w:val="0"/>
      <w:marRight w:val="0"/>
      <w:marTop w:val="0"/>
      <w:marBottom w:val="0"/>
      <w:divBdr>
        <w:top w:val="none" w:sz="0" w:space="0" w:color="auto"/>
        <w:left w:val="none" w:sz="0" w:space="0" w:color="auto"/>
        <w:bottom w:val="none" w:sz="0" w:space="0" w:color="auto"/>
        <w:right w:val="none" w:sz="0" w:space="0" w:color="auto"/>
      </w:divBdr>
    </w:div>
    <w:div w:id="1673028545">
      <w:bodyDiv w:val="1"/>
      <w:marLeft w:val="0"/>
      <w:marRight w:val="0"/>
      <w:marTop w:val="0"/>
      <w:marBottom w:val="0"/>
      <w:divBdr>
        <w:top w:val="none" w:sz="0" w:space="0" w:color="auto"/>
        <w:left w:val="none" w:sz="0" w:space="0" w:color="auto"/>
        <w:bottom w:val="none" w:sz="0" w:space="0" w:color="auto"/>
        <w:right w:val="none" w:sz="0" w:space="0" w:color="auto"/>
      </w:divBdr>
    </w:div>
    <w:div w:id="1689939458">
      <w:bodyDiv w:val="1"/>
      <w:marLeft w:val="0"/>
      <w:marRight w:val="0"/>
      <w:marTop w:val="0"/>
      <w:marBottom w:val="0"/>
      <w:divBdr>
        <w:top w:val="none" w:sz="0" w:space="0" w:color="auto"/>
        <w:left w:val="none" w:sz="0" w:space="0" w:color="auto"/>
        <w:bottom w:val="none" w:sz="0" w:space="0" w:color="auto"/>
        <w:right w:val="none" w:sz="0" w:space="0" w:color="auto"/>
      </w:divBdr>
    </w:div>
    <w:div w:id="1833257948">
      <w:bodyDiv w:val="1"/>
      <w:marLeft w:val="0"/>
      <w:marRight w:val="0"/>
      <w:marTop w:val="0"/>
      <w:marBottom w:val="0"/>
      <w:divBdr>
        <w:top w:val="none" w:sz="0" w:space="0" w:color="auto"/>
        <w:left w:val="none" w:sz="0" w:space="0" w:color="auto"/>
        <w:bottom w:val="none" w:sz="0" w:space="0" w:color="auto"/>
        <w:right w:val="none" w:sz="0" w:space="0" w:color="auto"/>
      </w:divBdr>
    </w:div>
    <w:div w:id="1849128577">
      <w:bodyDiv w:val="1"/>
      <w:marLeft w:val="0"/>
      <w:marRight w:val="0"/>
      <w:marTop w:val="0"/>
      <w:marBottom w:val="0"/>
      <w:divBdr>
        <w:top w:val="none" w:sz="0" w:space="0" w:color="auto"/>
        <w:left w:val="none" w:sz="0" w:space="0" w:color="auto"/>
        <w:bottom w:val="none" w:sz="0" w:space="0" w:color="auto"/>
        <w:right w:val="none" w:sz="0" w:space="0" w:color="auto"/>
      </w:divBdr>
    </w:div>
    <w:div w:id="1918130758">
      <w:bodyDiv w:val="1"/>
      <w:marLeft w:val="0"/>
      <w:marRight w:val="0"/>
      <w:marTop w:val="0"/>
      <w:marBottom w:val="0"/>
      <w:divBdr>
        <w:top w:val="none" w:sz="0" w:space="0" w:color="auto"/>
        <w:left w:val="none" w:sz="0" w:space="0" w:color="auto"/>
        <w:bottom w:val="none" w:sz="0" w:space="0" w:color="auto"/>
        <w:right w:val="none" w:sz="0" w:space="0" w:color="auto"/>
      </w:divBdr>
    </w:div>
    <w:div w:id="1940212200">
      <w:bodyDiv w:val="1"/>
      <w:marLeft w:val="0"/>
      <w:marRight w:val="0"/>
      <w:marTop w:val="0"/>
      <w:marBottom w:val="0"/>
      <w:divBdr>
        <w:top w:val="none" w:sz="0" w:space="0" w:color="auto"/>
        <w:left w:val="none" w:sz="0" w:space="0" w:color="auto"/>
        <w:bottom w:val="none" w:sz="0" w:space="0" w:color="auto"/>
        <w:right w:val="none" w:sz="0" w:space="0" w:color="auto"/>
      </w:divBdr>
    </w:div>
    <w:div w:id="20669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arah.alnazer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ED3B9-7F8B-4975-AF06-A50AF81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2017-01-15T01:03:00Z</dcterms:created>
  <dcterms:modified xsi:type="dcterms:W3CDTF">2017-01-19T20:24:00Z</dcterms:modified>
</cp:coreProperties>
</file>